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BF7C" w14:textId="77777777" w:rsidR="001F09B6" w:rsidRDefault="00625E27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7BE7AB85" w14:textId="77777777" w:rsidR="001F09B6" w:rsidRDefault="00625E27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 сетевой форме реализации образовательных программ</w:t>
      </w:r>
    </w:p>
    <w:p w14:paraId="01AC055B" w14:textId="77777777" w:rsidR="001F09B6" w:rsidRDefault="001F09B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6273C" w14:textId="448E91DB" w:rsidR="001F09B6" w:rsidRDefault="00625E27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г. Уссурийск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 20</w:t>
      </w:r>
      <w:r w:rsidR="00842D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14:paraId="672C04F5" w14:textId="77777777" w:rsidR="001F09B6" w:rsidRPr="001E08D3" w:rsidRDefault="001F09B6" w:rsidP="001E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C72BE2" w14:textId="77777777" w:rsidR="001F09B6" w:rsidRPr="001E08D3" w:rsidRDefault="00625E27" w:rsidP="001E08D3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E08D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Сетевой партнёрский договор о сетевой форме реализации образовательных программ (далее - Договор) включает следующие организации:</w:t>
      </w:r>
    </w:p>
    <w:p w14:paraId="59EB40C3" w14:textId="74E56E7F" w:rsidR="001F09B6" w:rsidRPr="001E08D3" w:rsidRDefault="001E08D3" w:rsidP="001E08D3">
      <w:pPr>
        <w:pStyle w:val="Bodytext20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E08D3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Автономная некоммерческая организация дополнительного профессионального образования «КОРПОРАТИВНЫЙ УНИВЕРСИТЕТ ЛОКОМОТИВНЫХ ТЕХНОЛОГИЙ» </w:t>
      </w:r>
      <w:r w:rsidRPr="001E08D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именуемая в дальнейшем «Базовая организация» в лице генерального директора Дударь Ирины Геннадьевны, действующей на основании Устава и лицензии </w:t>
      </w:r>
      <w:r w:rsidR="00121BB7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Pr="001E08D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152 от 17.12.2018 г. «Образовательная деятельность, осуществляемая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непосредственно, лицензирование которой осуществляют органы исполнительной власти субъектов Российской Федерации, осуществляющие переданные полномочия Российской Федерации в сфере образования»</w:t>
      </w:r>
      <w:r w:rsidR="00625E27" w:rsidRPr="001E08D3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14:paraId="31205381" w14:textId="77777777" w:rsidR="001F09B6" w:rsidRDefault="00625E27" w:rsidP="001E08D3">
      <w:pPr>
        <w:pStyle w:val="Bodytext20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E08D3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 именуемая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дальнейшем «Организация-партнёр»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>(наименование организации)</w:t>
      </w:r>
    </w:p>
    <w:p w14:paraId="40304D76" w14:textId="77777777" w:rsidR="001F09B6" w:rsidRDefault="008F3838">
      <w:pPr>
        <w:pStyle w:val="Bodytext20"/>
        <w:shd w:val="clear" w:color="auto" w:fill="auto"/>
        <w:tabs>
          <w:tab w:val="left" w:pos="1162"/>
        </w:tabs>
        <w:spacing w:before="0" w:after="0" w:line="36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лице __</w:t>
      </w:r>
      <w:r w:rsidR="00625E27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___________________________, действующего на основании_____________________;</w:t>
      </w:r>
    </w:p>
    <w:p w14:paraId="18187A4B" w14:textId="77777777" w:rsidR="001F09B6" w:rsidRDefault="00625E27">
      <w:pPr>
        <w:pStyle w:val="Bodytext20"/>
        <w:shd w:val="clear" w:color="auto" w:fill="auto"/>
        <w:tabs>
          <w:tab w:val="left" w:pos="1162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(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>Должность, ФИО)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ab/>
        <w:t>(документ, номер, дата)</w:t>
      </w:r>
    </w:p>
    <w:p w14:paraId="7E183B3A" w14:textId="77777777" w:rsidR="001F09B6" w:rsidRDefault="00625E27">
      <w:pPr>
        <w:pStyle w:val="Bodytext20"/>
        <w:shd w:val="clear" w:color="auto" w:fill="auto"/>
        <w:tabs>
          <w:tab w:val="left" w:pos="1162"/>
        </w:tabs>
        <w:spacing w:before="0" w:after="0" w:line="360" w:lineRule="exact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именуемые в дальнейшем Стороны (Участники сети). Стороны заключили настоящий договор (далее - Договор) о сетевой форме реализации образовательных программ о нижеследующем:</w:t>
      </w:r>
    </w:p>
    <w:p w14:paraId="02A511D1" w14:textId="77777777" w:rsidR="001F09B6" w:rsidRDefault="001F0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A92837" w14:textId="77777777" w:rsidR="001F09B6" w:rsidRDefault="00625E2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21787CAF" w14:textId="22F721D8" w:rsidR="001F09B6" w:rsidRDefault="00625E27">
      <w:pPr>
        <w:pStyle w:val="2"/>
        <w:shd w:val="clear" w:color="auto" w:fill="FFFFFF"/>
        <w:spacing w:beforeAutospacing="0" w:afterAutospacing="0" w:line="300" w:lineRule="exac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Предметом договора является взаимодействие Сторон в области реализации </w:t>
      </w:r>
      <w:r w:rsidRPr="00335D14">
        <w:rPr>
          <w:b w:val="0"/>
          <w:sz w:val="24"/>
          <w:szCs w:val="24"/>
        </w:rPr>
        <w:t>образовательных программ</w:t>
      </w:r>
      <w:r>
        <w:rPr>
          <w:b w:val="0"/>
          <w:sz w:val="24"/>
          <w:szCs w:val="24"/>
        </w:rPr>
        <w:t xml:space="preserve"> дополнительного профессионального образования и/или профессионального обучения в сетевой форме</w:t>
      </w:r>
      <w:r w:rsidR="00121BB7">
        <w:rPr>
          <w:b w:val="0"/>
          <w:sz w:val="24"/>
          <w:szCs w:val="24"/>
        </w:rPr>
        <w:t xml:space="preserve"> </w:t>
      </w:r>
      <w:r w:rsidR="00121BB7" w:rsidRPr="00121BB7">
        <w:rPr>
          <w:b w:val="0"/>
          <w:sz w:val="24"/>
          <w:szCs w:val="24"/>
        </w:rPr>
        <w:t xml:space="preserve">и (или) отдельных учебных предметов, курсов, дисциплин (модулей), практик, иных компонентов, предусмотренных образовательными программами (в том числе различных вида, уровня и (или) направленности) (далее образовательные программы и (или) </w:t>
      </w:r>
      <w:r w:rsidR="00121BB7">
        <w:rPr>
          <w:b w:val="0"/>
          <w:sz w:val="24"/>
          <w:szCs w:val="24"/>
        </w:rPr>
        <w:t>их</w:t>
      </w:r>
      <w:r w:rsidR="00121BB7" w:rsidRPr="00121BB7">
        <w:rPr>
          <w:b w:val="0"/>
          <w:sz w:val="24"/>
          <w:szCs w:val="24"/>
        </w:rPr>
        <w:t xml:space="preserve"> компоненты)</w:t>
      </w:r>
      <w:r>
        <w:rPr>
          <w:b w:val="0"/>
          <w:sz w:val="24"/>
          <w:szCs w:val="24"/>
        </w:rPr>
        <w:t>.</w:t>
      </w:r>
    </w:p>
    <w:p w14:paraId="2654009F" w14:textId="4D1DED55" w:rsidR="001F09B6" w:rsidRDefault="00625E27">
      <w:pPr>
        <w:suppressAutoHyphens w:val="0"/>
        <w:spacing w:line="300" w:lineRule="exact"/>
        <w:ind w:firstLine="709"/>
        <w:jc w:val="both"/>
      </w:pPr>
      <w:r>
        <w:t xml:space="preserve">1.2. Наименования и характеристики </w:t>
      </w:r>
      <w:r w:rsidR="00335D14" w:rsidRPr="003D3EF1">
        <w:rPr>
          <w:lang w:eastAsia="ru-RU"/>
        </w:rPr>
        <w:t>образовательны</w:t>
      </w:r>
      <w:r w:rsidR="00335D14">
        <w:rPr>
          <w:lang w:eastAsia="ru-RU"/>
        </w:rPr>
        <w:t>х</w:t>
      </w:r>
      <w:r w:rsidR="00335D14" w:rsidRPr="003D3EF1">
        <w:rPr>
          <w:lang w:eastAsia="ru-RU"/>
        </w:rPr>
        <w:t xml:space="preserve"> программам и (или) </w:t>
      </w:r>
      <w:r w:rsidR="00121BB7">
        <w:rPr>
          <w:lang w:eastAsia="ru-RU"/>
        </w:rPr>
        <w:t>их</w:t>
      </w:r>
      <w:r w:rsidR="00335D14" w:rsidRPr="003D3EF1">
        <w:rPr>
          <w:lang w:eastAsia="ru-RU"/>
        </w:rPr>
        <w:t xml:space="preserve"> компонент</w:t>
      </w:r>
      <w:r w:rsidR="00335D14">
        <w:rPr>
          <w:lang w:eastAsia="ru-RU"/>
        </w:rPr>
        <w:t>ов</w:t>
      </w:r>
      <w:r w:rsidR="00335D14" w:rsidRPr="003D3EF1">
        <w:rPr>
          <w:lang w:eastAsia="ru-RU"/>
        </w:rPr>
        <w:t xml:space="preserve">, </w:t>
      </w:r>
      <w:r>
        <w:t>нормативный срок освоения, количество Слушателей по каждой из Программ, стоимость обучения указываются в Перечне образовательных Программ (Приложение № 1).</w:t>
      </w:r>
    </w:p>
    <w:p w14:paraId="001C780B" w14:textId="11A7B653" w:rsidR="001F09B6" w:rsidRPr="001E05C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1.3</w:t>
      </w:r>
      <w:r w:rsidR="00335D14" w:rsidRPr="00335D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5D14" w:rsidRPr="001E05C6">
        <w:rPr>
          <w:rFonts w:ascii="Times New Roman" w:hAnsi="Times New Roman" w:cs="Times New Roman"/>
          <w:sz w:val="24"/>
          <w:szCs w:val="24"/>
        </w:rPr>
        <w:t xml:space="preserve">Образовательные программы и (или) </w:t>
      </w:r>
      <w:r w:rsidR="00121BB7">
        <w:rPr>
          <w:rFonts w:ascii="Times New Roman" w:hAnsi="Times New Roman" w:cs="Times New Roman"/>
          <w:sz w:val="24"/>
          <w:szCs w:val="24"/>
        </w:rPr>
        <w:t>их</w:t>
      </w:r>
      <w:r w:rsidR="00335D14" w:rsidRPr="001E05C6">
        <w:rPr>
          <w:rFonts w:ascii="Times New Roman" w:hAnsi="Times New Roman" w:cs="Times New Roman"/>
          <w:sz w:val="24"/>
          <w:szCs w:val="24"/>
        </w:rPr>
        <w:t xml:space="preserve"> компоненты </w:t>
      </w:r>
      <w:r w:rsidRPr="001E05C6">
        <w:rPr>
          <w:rFonts w:ascii="Times New Roman" w:hAnsi="Times New Roman" w:cs="Times New Roman"/>
          <w:sz w:val="24"/>
          <w:szCs w:val="24"/>
        </w:rPr>
        <w:t xml:space="preserve">реализуются Сторонами в сетевой форме в соответствии с Федеральным законом от 29.12.2012 г. № 273-ФЗ «Об образовании в Российской Федерации», Приказом Минобрнауки России от 01.07.2013 </w:t>
      </w:r>
      <w:r>
        <w:rPr>
          <w:rFonts w:ascii="Times New Roman" w:hAnsi="Times New Roman" w:cs="Times New Roman"/>
          <w:sz w:val="24"/>
          <w:szCs w:val="24"/>
        </w:rPr>
        <w:t>№ 499 (ред. От 15.11.2013)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14:paraId="5F35E57B" w14:textId="1B06AF30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Стороны, участвующие в реализации </w:t>
      </w:r>
      <w:r w:rsidR="00335D14" w:rsidRPr="001E05C6">
        <w:rPr>
          <w:rFonts w:ascii="Times New Roman" w:hAnsi="Times New Roman" w:cs="Times New Roman"/>
          <w:sz w:val="24"/>
          <w:szCs w:val="24"/>
        </w:rPr>
        <w:t xml:space="preserve">образовательных программ и (или) </w:t>
      </w:r>
      <w:r w:rsidR="00121BB7">
        <w:rPr>
          <w:rFonts w:ascii="Times New Roman" w:hAnsi="Times New Roman" w:cs="Times New Roman"/>
          <w:sz w:val="24"/>
          <w:szCs w:val="24"/>
        </w:rPr>
        <w:t>их</w:t>
      </w:r>
      <w:r w:rsidR="00335D14" w:rsidRPr="001E05C6">
        <w:rPr>
          <w:rFonts w:ascii="Times New Roman" w:hAnsi="Times New Roman" w:cs="Times New Roman"/>
          <w:sz w:val="24"/>
          <w:szCs w:val="24"/>
        </w:rPr>
        <w:t xml:space="preserve"> компонентов</w:t>
      </w:r>
      <w:r w:rsidR="0033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сетевого взаимодействия, </w:t>
      </w:r>
      <w:r w:rsidR="00121BB7">
        <w:rPr>
          <w:rFonts w:ascii="Times New Roman" w:hAnsi="Times New Roman" w:cs="Times New Roman"/>
          <w:sz w:val="24"/>
          <w:szCs w:val="24"/>
        </w:rPr>
        <w:t xml:space="preserve">в том случае, если они являются </w:t>
      </w:r>
      <w:r w:rsidR="007040D7" w:rsidRPr="001E08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</w:t>
      </w:r>
      <w:r w:rsidR="007040D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гарантируют наличие соответствующих лицензий на право осуществления образовательной деятельности.</w:t>
      </w:r>
    </w:p>
    <w:p w14:paraId="31B19553" w14:textId="42E265A1" w:rsidR="001F09B6" w:rsidRPr="001E05C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Стороны, участвующие в реализации </w:t>
      </w:r>
      <w:r w:rsidR="001E05C6" w:rsidRPr="001E05C6">
        <w:rPr>
          <w:rFonts w:ascii="Times New Roman" w:hAnsi="Times New Roman" w:cs="Times New Roman"/>
          <w:sz w:val="24"/>
          <w:szCs w:val="24"/>
        </w:rPr>
        <w:t>образовательных программ и (или) ее компонентов</w:t>
      </w:r>
      <w:r w:rsidR="001E0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сетевого взаимодействия, участвуют в мероприятиях (вебинарах, семинарах, форумах, конференциях, круглых столах) «Организации-партнера». Участие в мероприятиях «Организации-партнера» оформляется дополнительным соглашением.</w:t>
      </w:r>
    </w:p>
    <w:p w14:paraId="04BA59C3" w14:textId="77777777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1.6. Стороны договариваются о совместном взаимодействии для решения следующих задач: </w:t>
      </w:r>
    </w:p>
    <w:p w14:paraId="7C1241B0" w14:textId="1E7D54A1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совместная реализация образовательных программ </w:t>
      </w:r>
      <w:r w:rsidR="007040D7">
        <w:rPr>
          <w:rFonts w:ascii="Times New Roman" w:hAnsi="Times New Roman" w:cs="Times New Roman"/>
          <w:sz w:val="24"/>
          <w:szCs w:val="24"/>
        </w:rPr>
        <w:t>и (или) их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«Базовой-организацией» обучения; </w:t>
      </w:r>
    </w:p>
    <w:p w14:paraId="636EF173" w14:textId="1501515E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объединение ресурсов Сторон для повышения качества реализации образовательных </w:t>
      </w:r>
      <w:r w:rsidR="00AA6AEE" w:rsidRPr="001E05C6">
        <w:rPr>
          <w:rFonts w:ascii="Times New Roman" w:hAnsi="Times New Roman" w:cs="Times New Roman"/>
          <w:sz w:val="24"/>
          <w:szCs w:val="24"/>
        </w:rPr>
        <w:t xml:space="preserve">программ и (или) </w:t>
      </w:r>
      <w:r w:rsidR="007040D7">
        <w:rPr>
          <w:rFonts w:ascii="Times New Roman" w:hAnsi="Times New Roman" w:cs="Times New Roman"/>
          <w:sz w:val="24"/>
          <w:szCs w:val="24"/>
        </w:rPr>
        <w:t>их</w:t>
      </w:r>
      <w:r w:rsidR="00AA6AEE" w:rsidRPr="001E05C6">
        <w:rPr>
          <w:rFonts w:ascii="Times New Roman" w:hAnsi="Times New Roman" w:cs="Times New Roman"/>
          <w:sz w:val="24"/>
          <w:szCs w:val="24"/>
        </w:rPr>
        <w:t xml:space="preserve"> компонентов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31B400" w14:textId="1DC94188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расширение доступа Слушателям к современным образовательным технологиям и средствам обучения за счет реализации </w:t>
      </w:r>
      <w:r w:rsidR="00AA6AEE" w:rsidRPr="001E05C6">
        <w:rPr>
          <w:rFonts w:ascii="Times New Roman" w:hAnsi="Times New Roman" w:cs="Times New Roman"/>
          <w:sz w:val="24"/>
          <w:szCs w:val="24"/>
        </w:rPr>
        <w:t>образовательных программ и (или) ее компонентов</w:t>
      </w:r>
      <w:r w:rsidR="00AA6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сетевой форме; </w:t>
      </w:r>
    </w:p>
    <w:p w14:paraId="37D33B11" w14:textId="77777777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повышение эффективности использования материально-технической базы Сторон; </w:t>
      </w:r>
    </w:p>
    <w:p w14:paraId="3D8DD790" w14:textId="55F27F5C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формирование в каждой организации, осуществляющей образовательную деятельность - участнике проекта, современной образовательной среды для реализации совместных </w:t>
      </w:r>
      <w:r w:rsidR="00AA6AEE" w:rsidRPr="001E05C6">
        <w:rPr>
          <w:rFonts w:ascii="Times New Roman" w:hAnsi="Times New Roman" w:cs="Times New Roman"/>
          <w:sz w:val="24"/>
          <w:szCs w:val="24"/>
        </w:rPr>
        <w:t>образовательных программ и (или) ее компонентов</w:t>
      </w:r>
      <w:r>
        <w:rPr>
          <w:rFonts w:ascii="Times New Roman" w:hAnsi="Times New Roman" w:cs="Times New Roman"/>
          <w:sz w:val="24"/>
          <w:szCs w:val="24"/>
        </w:rPr>
        <w:t>, включающей материально-техническое, учебно-методическое, информационное, кадровое и другие виды обеспечения образовательной деятельности.</w:t>
      </w:r>
    </w:p>
    <w:p w14:paraId="059387BB" w14:textId="77777777" w:rsidR="001F09B6" w:rsidRDefault="001F09B6">
      <w:pPr>
        <w:pStyle w:val="ConsPlusNormal"/>
        <w:spacing w:line="300" w:lineRule="exact"/>
        <w:ind w:firstLine="540"/>
        <w:jc w:val="both"/>
      </w:pPr>
    </w:p>
    <w:p w14:paraId="07CAD14D" w14:textId="77777777" w:rsidR="001F09B6" w:rsidRDefault="00625E27">
      <w:pPr>
        <w:pStyle w:val="ConsPlusNormal"/>
        <w:spacing w:line="300" w:lineRule="exact"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Статус Слушателей</w:t>
      </w:r>
    </w:p>
    <w:p w14:paraId="0ACC2B93" w14:textId="7DF46684" w:rsidR="001F09B6" w:rsidRDefault="00625E27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Зачисление на </w:t>
      </w:r>
      <w:r w:rsidR="00AA6AEE" w:rsidRPr="001E05C6">
        <w:rPr>
          <w:rFonts w:ascii="Times New Roman" w:hAnsi="Times New Roman" w:cs="Times New Roman"/>
          <w:sz w:val="24"/>
          <w:szCs w:val="24"/>
        </w:rPr>
        <w:t>образовательны</w:t>
      </w:r>
      <w:r w:rsidR="00AA6AEE">
        <w:rPr>
          <w:rFonts w:ascii="Times New Roman" w:hAnsi="Times New Roman" w:cs="Times New Roman"/>
          <w:sz w:val="24"/>
          <w:szCs w:val="24"/>
        </w:rPr>
        <w:t>е</w:t>
      </w:r>
      <w:r w:rsidR="00AA6AEE" w:rsidRPr="001E05C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A6AEE">
        <w:rPr>
          <w:rFonts w:ascii="Times New Roman" w:hAnsi="Times New Roman" w:cs="Times New Roman"/>
          <w:sz w:val="24"/>
          <w:szCs w:val="24"/>
        </w:rPr>
        <w:t>ы</w:t>
      </w:r>
      <w:r w:rsidR="00AA6AEE" w:rsidRPr="001E05C6">
        <w:rPr>
          <w:rFonts w:ascii="Times New Roman" w:hAnsi="Times New Roman" w:cs="Times New Roman"/>
          <w:sz w:val="24"/>
          <w:szCs w:val="24"/>
        </w:rPr>
        <w:t xml:space="preserve"> и (или) ее компонент</w:t>
      </w:r>
      <w:r w:rsidR="00AA6AE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реализуемые Сторонами в сетевой форме, производится в соответствии с «Положением о порядке зачисления, приостановления, отчисления и восстановления Слушателей в АНО ДПО «КУ ЛОКОТЕХ» «Базовой организации». </w:t>
      </w:r>
    </w:p>
    <w:p w14:paraId="55B06D82" w14:textId="255B8238" w:rsidR="001F09B6" w:rsidRDefault="00625E27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Лица, зачисленные на </w:t>
      </w:r>
      <w:r w:rsidR="00AA6AEE" w:rsidRPr="001E05C6">
        <w:rPr>
          <w:rFonts w:ascii="Times New Roman" w:hAnsi="Times New Roman" w:cs="Times New Roman"/>
          <w:sz w:val="24"/>
          <w:szCs w:val="24"/>
        </w:rPr>
        <w:t>образовательны</w:t>
      </w:r>
      <w:r w:rsidR="00AA6AEE">
        <w:rPr>
          <w:rFonts w:ascii="Times New Roman" w:hAnsi="Times New Roman" w:cs="Times New Roman"/>
          <w:sz w:val="24"/>
          <w:szCs w:val="24"/>
        </w:rPr>
        <w:t>е</w:t>
      </w:r>
      <w:r w:rsidR="00AA6AEE" w:rsidRPr="001E05C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A6AEE">
        <w:rPr>
          <w:rFonts w:ascii="Times New Roman" w:hAnsi="Times New Roman" w:cs="Times New Roman"/>
          <w:sz w:val="24"/>
          <w:szCs w:val="24"/>
        </w:rPr>
        <w:t>ы</w:t>
      </w:r>
      <w:r w:rsidR="00AA6AEE" w:rsidRPr="001E05C6">
        <w:rPr>
          <w:rFonts w:ascii="Times New Roman" w:hAnsi="Times New Roman" w:cs="Times New Roman"/>
          <w:sz w:val="24"/>
          <w:szCs w:val="24"/>
        </w:rPr>
        <w:t xml:space="preserve"> и (или) ее компонент</w:t>
      </w:r>
      <w:r w:rsidR="00AA6AEE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образования, реализуемые Сторонами в сетевой форме, являются Слушателями, направленными для обучения в рамках академического обмена в «Организацию-партнёр» (на время изучения соответствующих </w:t>
      </w:r>
      <w:r w:rsidR="007040D7" w:rsidRPr="007040D7">
        <w:rPr>
          <w:rFonts w:ascii="Times New Roman" w:hAnsi="Times New Roman" w:cs="Times New Roman"/>
          <w:sz w:val="24"/>
          <w:szCs w:val="24"/>
        </w:rPr>
        <w:t>предметов, курсов, дисциплин (модулей), практик, иных компонентов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C65FC86" w14:textId="41E3E82D" w:rsidR="001F09B6" w:rsidRDefault="00625E27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Список Слушателей согласуется Сторонами не позднее чем за 10 дней до начала реализации </w:t>
      </w:r>
      <w:r w:rsidR="00F56C29">
        <w:rPr>
          <w:rFonts w:ascii="Times New Roman" w:hAnsi="Times New Roman" w:cs="Times New Roman"/>
          <w:sz w:val="24"/>
          <w:szCs w:val="24"/>
        </w:rPr>
        <w:t>о</w:t>
      </w:r>
      <w:r w:rsidR="00AA6AEE" w:rsidRPr="001E05C6">
        <w:rPr>
          <w:rFonts w:ascii="Times New Roman" w:hAnsi="Times New Roman" w:cs="Times New Roman"/>
          <w:sz w:val="24"/>
          <w:szCs w:val="24"/>
        </w:rPr>
        <w:t>бразовательн</w:t>
      </w:r>
      <w:r w:rsidR="00F56C29">
        <w:rPr>
          <w:rFonts w:ascii="Times New Roman" w:hAnsi="Times New Roman" w:cs="Times New Roman"/>
          <w:sz w:val="24"/>
          <w:szCs w:val="24"/>
        </w:rPr>
        <w:t>ой</w:t>
      </w:r>
      <w:r w:rsidR="00AA6AEE" w:rsidRPr="001E05C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56C29">
        <w:rPr>
          <w:rFonts w:ascii="Times New Roman" w:hAnsi="Times New Roman" w:cs="Times New Roman"/>
          <w:sz w:val="24"/>
          <w:szCs w:val="24"/>
        </w:rPr>
        <w:t>ы</w:t>
      </w:r>
      <w:r w:rsidR="00AA6AEE" w:rsidRPr="001E05C6">
        <w:rPr>
          <w:rFonts w:ascii="Times New Roman" w:hAnsi="Times New Roman" w:cs="Times New Roman"/>
          <w:sz w:val="24"/>
          <w:szCs w:val="24"/>
        </w:rPr>
        <w:t xml:space="preserve"> и (или) ее компонентов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959AE4" w14:textId="77777777" w:rsidR="001F09B6" w:rsidRDefault="00625E27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«Организация – партнер» направляет результаты изучения соответствующих учебных дисциплин (результаты промежуточной аттестации) в «Базовую организацию» в течение 5 рабочих дней с момента прохождения промежуточной аттестации Слушателей. «Базовая организация» осуществляет зачет результатов освоения Слушателями соответствующих дисциплин в рамках академического обмена.</w:t>
      </w:r>
    </w:p>
    <w:p w14:paraId="4963DA32" w14:textId="295CEABC" w:rsidR="001F09B6" w:rsidRDefault="00625E27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AA6AEE">
        <w:rPr>
          <w:rFonts w:ascii="Times New Roman" w:hAnsi="Times New Roman" w:cs="Times New Roman"/>
          <w:sz w:val="24"/>
          <w:szCs w:val="24"/>
        </w:rPr>
        <w:t>О</w:t>
      </w:r>
      <w:r w:rsidR="00AA6AEE" w:rsidRPr="001E05C6">
        <w:rPr>
          <w:rFonts w:ascii="Times New Roman" w:hAnsi="Times New Roman" w:cs="Times New Roman"/>
          <w:sz w:val="24"/>
          <w:szCs w:val="24"/>
        </w:rPr>
        <w:t>бразовательны</w:t>
      </w:r>
      <w:r w:rsidR="00AA6AEE">
        <w:rPr>
          <w:rFonts w:ascii="Times New Roman" w:hAnsi="Times New Roman" w:cs="Times New Roman"/>
          <w:sz w:val="24"/>
          <w:szCs w:val="24"/>
        </w:rPr>
        <w:t>е</w:t>
      </w:r>
      <w:r w:rsidR="00AA6AEE" w:rsidRPr="001E05C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A6AEE">
        <w:rPr>
          <w:rFonts w:ascii="Times New Roman" w:hAnsi="Times New Roman" w:cs="Times New Roman"/>
          <w:sz w:val="24"/>
          <w:szCs w:val="24"/>
        </w:rPr>
        <w:t>ы</w:t>
      </w:r>
      <w:r w:rsidR="00AA6AEE" w:rsidRPr="001E05C6">
        <w:rPr>
          <w:rFonts w:ascii="Times New Roman" w:hAnsi="Times New Roman" w:cs="Times New Roman"/>
          <w:sz w:val="24"/>
          <w:szCs w:val="24"/>
        </w:rPr>
        <w:t xml:space="preserve"> и (или) ее компонент</w:t>
      </w:r>
      <w:r w:rsidR="00AA6AEE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в сетевой форме, предусмотренные п. 1.1 настоящего договора могут быть реализованы с применением электронного обучения либо с применением дистанционной образовательной технологии. </w:t>
      </w:r>
    </w:p>
    <w:p w14:paraId="16B680F1" w14:textId="429F7470" w:rsidR="001F09B6" w:rsidRDefault="00625E27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Итоговая аттестация Слушателей в сетевой форме и выдача им документов о повышении квалификации (переподготовки) проводится в порядке, установленном в «Положении о порядке зачисления, приостановления, отчисления и восстановления Слушателей в АНО ДПО «КУ ЛОКОТЕХ» для Слушателей «Базовой организации», в которую они были зачислены на обучение по </w:t>
      </w:r>
      <w:r w:rsidR="009F38F2" w:rsidRPr="001E05C6">
        <w:rPr>
          <w:rFonts w:ascii="Times New Roman" w:hAnsi="Times New Roman" w:cs="Times New Roman"/>
          <w:sz w:val="24"/>
          <w:szCs w:val="24"/>
        </w:rPr>
        <w:t>образовательн</w:t>
      </w:r>
      <w:r w:rsidR="009F38F2">
        <w:rPr>
          <w:rFonts w:ascii="Times New Roman" w:hAnsi="Times New Roman" w:cs="Times New Roman"/>
          <w:sz w:val="24"/>
          <w:szCs w:val="24"/>
        </w:rPr>
        <w:t>ой</w:t>
      </w:r>
      <w:r w:rsidR="009F38F2" w:rsidRPr="001E05C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F38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Слушателям, не прошедшим итоговой аттестации или получившим на итоговой аттестации неудовлетворительные результаты, а также лицам, освоившим часть </w:t>
      </w:r>
      <w:r w:rsidR="009F38F2" w:rsidRPr="001E05C6">
        <w:rPr>
          <w:rFonts w:ascii="Times New Roman" w:hAnsi="Times New Roman" w:cs="Times New Roman"/>
          <w:sz w:val="24"/>
          <w:szCs w:val="24"/>
        </w:rPr>
        <w:t>образовательн</w:t>
      </w:r>
      <w:r w:rsidR="009F38F2">
        <w:rPr>
          <w:rFonts w:ascii="Times New Roman" w:hAnsi="Times New Roman" w:cs="Times New Roman"/>
          <w:sz w:val="24"/>
          <w:szCs w:val="24"/>
        </w:rPr>
        <w:t>ой</w:t>
      </w:r>
      <w:r w:rsidR="009F38F2" w:rsidRPr="001E05C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F38F2">
        <w:rPr>
          <w:rFonts w:ascii="Times New Roman" w:hAnsi="Times New Roman" w:cs="Times New Roman"/>
          <w:sz w:val="24"/>
          <w:szCs w:val="24"/>
        </w:rPr>
        <w:t>ы</w:t>
      </w:r>
      <w:r w:rsidR="009F38F2" w:rsidRPr="001E05C6">
        <w:rPr>
          <w:rFonts w:ascii="Times New Roman" w:hAnsi="Times New Roman" w:cs="Times New Roman"/>
          <w:sz w:val="24"/>
          <w:szCs w:val="24"/>
        </w:rPr>
        <w:t xml:space="preserve"> и (или) ее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и (или) отчисленным из «Базовой-организации», осуществляющей образовательную деятельность, выдается справка об обучении или о периоде обучения.</w:t>
      </w:r>
    </w:p>
    <w:p w14:paraId="727D49AE" w14:textId="77777777" w:rsidR="001F09B6" w:rsidRDefault="001F09B6">
      <w:pPr>
        <w:pStyle w:val="ConsPlusNormal"/>
        <w:spacing w:line="300" w:lineRule="exact"/>
        <w:ind w:firstLine="540"/>
        <w:jc w:val="both"/>
      </w:pPr>
    </w:p>
    <w:p w14:paraId="4B8097E3" w14:textId="77777777" w:rsidR="001F09B6" w:rsidRDefault="00625E27">
      <w:pPr>
        <w:pStyle w:val="ConsPlusNormal"/>
        <w:spacing w:line="300" w:lineRule="exact"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3. Финансовое обеспечение реализации образовательной программы</w:t>
      </w:r>
    </w:p>
    <w:p w14:paraId="1F4FCD16" w14:textId="6D14EE3E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«Организация-партнёр» предоставляет ресурсы, а «Базовая организация» оплачивает их использование при реализации </w:t>
      </w:r>
      <w:r w:rsidR="009F38F2" w:rsidRPr="001E05C6">
        <w:rPr>
          <w:rFonts w:ascii="Times New Roman" w:hAnsi="Times New Roman" w:cs="Times New Roman"/>
          <w:sz w:val="24"/>
          <w:szCs w:val="24"/>
        </w:rPr>
        <w:t xml:space="preserve">образовательных программ и (или) </w:t>
      </w:r>
      <w:r w:rsidR="007040D7">
        <w:rPr>
          <w:rFonts w:ascii="Times New Roman" w:hAnsi="Times New Roman" w:cs="Times New Roman"/>
          <w:sz w:val="24"/>
          <w:szCs w:val="24"/>
        </w:rPr>
        <w:t>их</w:t>
      </w:r>
      <w:r w:rsidR="009F38F2" w:rsidRPr="001E05C6">
        <w:rPr>
          <w:rFonts w:ascii="Times New Roman" w:hAnsi="Times New Roman" w:cs="Times New Roman"/>
          <w:sz w:val="24"/>
          <w:szCs w:val="24"/>
        </w:rPr>
        <w:t xml:space="preserve"> компонентов</w:t>
      </w:r>
      <w:r w:rsidR="009F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сетевой форме на условиях настоящего Договора.</w:t>
      </w:r>
      <w:r>
        <w:t xml:space="preserve"> </w:t>
      </w:r>
    </w:p>
    <w:p w14:paraId="537B94DD" w14:textId="3B494B8B" w:rsidR="001F09B6" w:rsidRDefault="00625E27">
      <w:pPr>
        <w:tabs>
          <w:tab w:val="left" w:pos="851"/>
        </w:tabs>
        <w:spacing w:line="300" w:lineRule="exact"/>
        <w:ind w:firstLine="709"/>
        <w:jc w:val="both"/>
      </w:pPr>
      <w:r>
        <w:t xml:space="preserve">3.2. Стоимость предоставляемых ресурсов «Организацией-партнёром» определяется Калькуляцией (Приложение № </w:t>
      </w:r>
      <w:r w:rsidR="00F56C29">
        <w:t>2</w:t>
      </w:r>
      <w:r>
        <w:t>).</w:t>
      </w:r>
    </w:p>
    <w:p w14:paraId="470AD440" w14:textId="77777777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Плата за использование ресурсов «Организации-партнера» вносится путем безналичного перечисления денежных средств на расчетный счет «Организации-партнера» в течение 30 (тридцати) календарных дней с даты получения от «Организации-партнёра» документов о результатах промежуточной аттестации Слушателей, на основании выставленного счета и акта выполненных работ.</w:t>
      </w:r>
    </w:p>
    <w:p w14:paraId="057D7FA8" w14:textId="77777777" w:rsidR="001F09B6" w:rsidRDefault="00625E27">
      <w:pPr>
        <w:shd w:val="clear" w:color="auto" w:fill="FFFFFF"/>
        <w:tabs>
          <w:tab w:val="left" w:pos="989"/>
        </w:tabs>
        <w:spacing w:line="300" w:lineRule="exact"/>
        <w:ind w:firstLine="709"/>
        <w:jc w:val="both"/>
        <w:rPr>
          <w:color w:val="000000"/>
          <w:spacing w:val="3"/>
        </w:rPr>
      </w:pPr>
      <w:r>
        <w:rPr>
          <w:color w:val="000000"/>
        </w:rPr>
        <w:t>3</w:t>
      </w:r>
      <w:r>
        <w:rPr>
          <w:color w:val="000000"/>
          <w:spacing w:val="3"/>
        </w:rPr>
        <w:t xml:space="preserve">.4. По завершении промежуточной аттестации «Организация-партнер»  предоставляет «Базовой организации» подписанный со своей стороны акт о выполненных работах (оказанных услугах) в двух экземплярах. </w:t>
      </w:r>
    </w:p>
    <w:p w14:paraId="3A9712CB" w14:textId="77777777" w:rsidR="001F09B6" w:rsidRDefault="00625E27">
      <w:pPr>
        <w:shd w:val="clear" w:color="auto" w:fill="FFFFFF"/>
        <w:tabs>
          <w:tab w:val="left" w:pos="989"/>
        </w:tabs>
        <w:spacing w:line="300" w:lineRule="exact"/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3.5. «Базовая организация» в течение 5 (пяти) календарных дней с даты получения от «Организации-партнёра» акта о выполненных работах (оказанных услугах) направляет «Организации-партнёру», подписанный акт о выполненных работах (оказанных услугах) или мотивированный отказ с перечнем недостатков. При наличии мотивированного отказа «Базовой организации» от приемки услуг Сторонами составляется акт с перечнем необходимых доработок и указанием сроков их выполнения.</w:t>
      </w:r>
    </w:p>
    <w:p w14:paraId="50B8C984" w14:textId="77777777" w:rsidR="001F09B6" w:rsidRDefault="00625E27">
      <w:pPr>
        <w:shd w:val="clear" w:color="auto" w:fill="FFFFFF"/>
        <w:tabs>
          <w:tab w:val="left" w:pos="989"/>
        </w:tabs>
        <w:spacing w:line="300" w:lineRule="exact"/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3.6. В случае непредоставления «Организации-партнёру» со стороны «Базовой организации» в соответствии с п. 3.5. настоящего Договора подписанного акта о выполненных работах (оказанных услугах) или мотивированного отказа от приемки работ, Работы считаются принятыми «Базовой организацией» и «Организация-партнёр» вправе получить за них оплату.</w:t>
      </w:r>
    </w:p>
    <w:p w14:paraId="5C17A9A3" w14:textId="77777777" w:rsidR="001F09B6" w:rsidRDefault="001F09B6">
      <w:pPr>
        <w:pStyle w:val="ConsPlusNormal"/>
        <w:spacing w:line="30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3C682" w14:textId="77777777" w:rsidR="001F09B6" w:rsidRDefault="00625E27">
      <w:pPr>
        <w:pStyle w:val="ConsPlusNormal"/>
        <w:spacing w:line="300" w:lineRule="exact"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4. Условия и порядок осуществления образовательной деятельности </w:t>
      </w:r>
    </w:p>
    <w:p w14:paraId="6173191B" w14:textId="77777777" w:rsidR="001F09B6" w:rsidRDefault="00625E27">
      <w:pPr>
        <w:pStyle w:val="ConsPlusNormal"/>
        <w:spacing w:line="300" w:lineRule="exact"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при реализации образовательной программы</w:t>
      </w:r>
    </w:p>
    <w:p w14:paraId="1796FD46" w14:textId="1082F4F5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>
        <w:rPr>
          <w:rFonts w:ascii="Times New Roman" w:hAnsi="Times New Roman" w:cs="Times New Roman"/>
          <w:sz w:val="24"/>
          <w:szCs w:val="24"/>
        </w:rPr>
        <w:t xml:space="preserve">4.1. «Базовая организация» при реализации </w:t>
      </w:r>
      <w:r w:rsidR="009F38F2" w:rsidRPr="001E05C6">
        <w:rPr>
          <w:rFonts w:ascii="Times New Roman" w:hAnsi="Times New Roman" w:cs="Times New Roman"/>
          <w:sz w:val="24"/>
          <w:szCs w:val="24"/>
        </w:rPr>
        <w:t>образовательных программ и (или) ее компонентов</w:t>
      </w:r>
      <w:r w:rsidR="009F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 ресурсы «Организации-партнёра», в том числе систему дистанционного обучения (СДО)</w:t>
      </w:r>
      <w:r w:rsidR="007040D7">
        <w:rPr>
          <w:rFonts w:ascii="Times New Roman" w:hAnsi="Times New Roman" w:cs="Times New Roman"/>
          <w:sz w:val="24"/>
          <w:szCs w:val="24"/>
        </w:rPr>
        <w:t>, электронную образовательную среду, если это является необходимым условием для предоставления Слушателям доступа к информационным, учебно-методическим и иным материалам, необходимым для освоения образовательной программы и (или) ее компонентов.</w:t>
      </w:r>
    </w:p>
    <w:p w14:paraId="167F1F74" w14:textId="77777777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В ходе взаимодействия Стороны взаимно используют имущество друг друга, в том числе помещения, оборудование, иное имущество партнёра, обеспечивают сохранность имущества с учетом естественного износа, а также гарантируют целевое использование имущества в случае, если цели предоставления имущества были указаны в дополнительном договоре и его предоставлении в пользование.</w:t>
      </w:r>
    </w:p>
    <w:p w14:paraId="25E66163" w14:textId="77777777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Использование имущества и интеллектуальной собственности осуществляется с соблюдением требований законодательства.</w:t>
      </w:r>
    </w:p>
    <w:p w14:paraId="1232C7F1" w14:textId="5CF2F91A" w:rsidR="001F09B6" w:rsidRDefault="00625E27">
      <w:pPr>
        <w:pStyle w:val="ConsPlusNormal"/>
        <w:spacing w:line="300" w:lineRule="exact"/>
        <w:ind w:firstLine="709"/>
        <w:jc w:val="both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Для реализации </w:t>
      </w:r>
      <w:r w:rsidR="009F38F2" w:rsidRPr="001E05C6">
        <w:rPr>
          <w:rFonts w:ascii="Times New Roman" w:hAnsi="Times New Roman" w:cs="Times New Roman"/>
          <w:sz w:val="24"/>
          <w:szCs w:val="24"/>
        </w:rPr>
        <w:t>образовательных программ и (или) ее компонентов</w:t>
      </w:r>
      <w:r w:rsidR="009F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«Базовая организация</w:t>
      </w:r>
      <w:r>
        <w:rPr>
          <w:rStyle w:val="fontstyle01"/>
          <w:sz w:val="24"/>
          <w:szCs w:val="24"/>
        </w:rPr>
        <w:t>» предоставляет следующие ресурсы:</w:t>
      </w:r>
    </w:p>
    <w:p w14:paraId="412D2C23" w14:textId="77777777" w:rsidR="001F09B6" w:rsidRDefault="00625E27">
      <w:pPr>
        <w:pStyle w:val="ConsPlusNormal"/>
        <w:numPr>
          <w:ilvl w:val="0"/>
          <w:numId w:val="3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ресурсы (программа обучения, практические задания, консультации и т.д.);</w:t>
      </w:r>
    </w:p>
    <w:p w14:paraId="7D030E68" w14:textId="22253DE3" w:rsidR="001F09B6" w:rsidRDefault="00625E27">
      <w:pPr>
        <w:pStyle w:val="ConsPlusNormal"/>
        <w:numPr>
          <w:ilvl w:val="0"/>
          <w:numId w:val="3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информационно-образовательные ресурсы (</w:t>
      </w:r>
      <w:r w:rsidR="00F56C29">
        <w:rPr>
          <w:rFonts w:ascii="Times New Roman" w:hAnsi="Times New Roman" w:cs="Times New Roman"/>
          <w:sz w:val="24"/>
          <w:szCs w:val="24"/>
        </w:rPr>
        <w:t xml:space="preserve">доступ к системе дистанционного обучения, </w:t>
      </w:r>
      <w:r>
        <w:rPr>
          <w:rFonts w:ascii="Times New Roman" w:hAnsi="Times New Roman" w:cs="Times New Roman"/>
          <w:sz w:val="24"/>
          <w:szCs w:val="24"/>
        </w:rPr>
        <w:t>модуль программы обучения, электронные библиотеки, архивы, методички и т.д.);</w:t>
      </w:r>
    </w:p>
    <w:p w14:paraId="794CA7DC" w14:textId="77777777" w:rsidR="001F09B6" w:rsidRDefault="00625E27">
      <w:pPr>
        <w:pStyle w:val="ConsPlusNormal"/>
        <w:numPr>
          <w:ilvl w:val="0"/>
          <w:numId w:val="3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учебно-материальные ресурсы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помещения, мебель, оборудование, </w:t>
      </w:r>
      <w:r>
        <w:rPr>
          <w:rFonts w:ascii="Times New Roman" w:hAnsi="Times New Roman" w:cs="Times New Roman"/>
          <w:sz w:val="24"/>
          <w:szCs w:val="24"/>
        </w:rPr>
        <w:t>учебно-программное обеспечение, учебные и наглядные пособия).</w:t>
      </w:r>
    </w:p>
    <w:p w14:paraId="0CD09B56" w14:textId="77777777" w:rsidR="001F09B6" w:rsidRDefault="00625E27">
      <w:pPr>
        <w:pStyle w:val="ConsPlusNormal"/>
        <w:numPr>
          <w:ilvl w:val="0"/>
          <w:numId w:val="3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правовое обеспечение (Конституция РФ, ФЗ «Об образовании в РФ», локальные нормативные акты «Базовой организации»;</w:t>
      </w:r>
    </w:p>
    <w:p w14:paraId="39E3E1D3" w14:textId="77777777" w:rsidR="001F09B6" w:rsidRDefault="00625E27">
      <w:pPr>
        <w:pStyle w:val="ConsPlusNormal"/>
        <w:numPr>
          <w:ilvl w:val="0"/>
          <w:numId w:val="3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человеческие ресурсы (преподавательский состав, мастера производственного обучения).</w:t>
      </w:r>
    </w:p>
    <w:p w14:paraId="765B1C3D" w14:textId="77777777" w:rsidR="001F09B6" w:rsidRDefault="00625E27">
      <w:pPr>
        <w:pStyle w:val="ConsPlusNormal"/>
        <w:numPr>
          <w:ilvl w:val="0"/>
          <w:numId w:val="3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финансовые ресурсы (денежные средства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для выполнения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финансовых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обязательств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14:paraId="20574008" w14:textId="77777777" w:rsidR="001F09B6" w:rsidRDefault="001F09B6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4E402DB9" w14:textId="11103B76" w:rsidR="001F09B6" w:rsidRPr="00C326A3" w:rsidRDefault="00625E27" w:rsidP="00C326A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4.3. Для реализации </w:t>
      </w:r>
      <w:r w:rsidR="009F38F2" w:rsidRPr="001E05C6">
        <w:rPr>
          <w:rFonts w:ascii="Times New Roman" w:hAnsi="Times New Roman" w:cs="Times New Roman"/>
          <w:sz w:val="24"/>
          <w:szCs w:val="24"/>
        </w:rPr>
        <w:t>образовательных программ и (или) ее компонентов</w:t>
      </w:r>
      <w:r w:rsidR="009F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«Организация-партнёр» предоставляет следующие ресурсы:</w:t>
      </w:r>
    </w:p>
    <w:p w14:paraId="0F27029A" w14:textId="5E6A29BA" w:rsidR="00B361B8" w:rsidRPr="00C326A3" w:rsidRDefault="00625E27" w:rsidP="00C326A3">
      <w:pPr>
        <w:pStyle w:val="ConsPlusNormal"/>
        <w:numPr>
          <w:ilvl w:val="0"/>
          <w:numId w:val="6"/>
        </w:numPr>
        <w:spacing w:line="30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образовательные ресурсы (СДО)</w:t>
      </w:r>
      <w:r w:rsidR="00C326A3" w:rsidRPr="00C3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необходимые для освоения </w:t>
      </w:r>
      <w:r w:rsidR="009F38F2" w:rsidRPr="001E05C6">
        <w:rPr>
          <w:rFonts w:ascii="Times New Roman" w:hAnsi="Times New Roman" w:cs="Times New Roman"/>
          <w:sz w:val="24"/>
          <w:szCs w:val="24"/>
        </w:rPr>
        <w:t>образовательных программ и (или) ее компонентов</w:t>
      </w:r>
      <w:r w:rsidR="00C326A3" w:rsidRPr="00C3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именно:</w:t>
      </w:r>
    </w:p>
    <w:p w14:paraId="669B931A" w14:textId="77777777" w:rsidR="00C326A3" w:rsidRPr="00C326A3" w:rsidRDefault="00C326A3" w:rsidP="00C326A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</w:t>
      </w:r>
      <w:r w:rsidRPr="00C3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оступ к учебным материалам (текст лекций), тест промежуточного контроля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9673F62" w14:textId="77777777" w:rsidR="001F09B6" w:rsidRPr="00C326A3" w:rsidRDefault="00625E27" w:rsidP="00C326A3">
      <w:pPr>
        <w:pStyle w:val="ConsPlusNormal"/>
        <w:numPr>
          <w:ilvl w:val="0"/>
          <w:numId w:val="6"/>
        </w:numPr>
        <w:spacing w:line="30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электронные информационно-образовательные ресурсы (модуль программы обучения, электронные библиотеки, архивы, методички и т.д.);</w:t>
      </w:r>
    </w:p>
    <w:p w14:paraId="08F784DF" w14:textId="77777777" w:rsidR="001F09B6" w:rsidRPr="00C326A3" w:rsidRDefault="00625E27" w:rsidP="00C326A3">
      <w:pPr>
        <w:pStyle w:val="ConsPlusNormal"/>
        <w:numPr>
          <w:ilvl w:val="0"/>
          <w:numId w:val="6"/>
        </w:numPr>
        <w:spacing w:line="30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учебно-материальные ресурсы (учебно-программное обеспечение, учебные и наглядные пособия).</w:t>
      </w:r>
    </w:p>
    <w:p w14:paraId="1AB112A4" w14:textId="77777777" w:rsidR="001F09B6" w:rsidRPr="00C326A3" w:rsidRDefault="00625E27" w:rsidP="00C326A3">
      <w:pPr>
        <w:pStyle w:val="ConsPlusNormal"/>
        <w:numPr>
          <w:ilvl w:val="0"/>
          <w:numId w:val="6"/>
        </w:numPr>
        <w:spacing w:line="30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человеческие ресурсы (преподавательский состав).</w:t>
      </w:r>
    </w:p>
    <w:p w14:paraId="1624D6D4" w14:textId="77777777" w:rsidR="001F09B6" w:rsidRDefault="001F09B6" w:rsidP="00C326A3">
      <w:pPr>
        <w:pStyle w:val="ConsPlusNormal"/>
        <w:spacing w:line="300" w:lineRule="exact"/>
        <w:ind w:firstLine="709"/>
        <w:jc w:val="both"/>
      </w:pPr>
    </w:p>
    <w:p w14:paraId="1E522DCD" w14:textId="77777777" w:rsidR="001F09B6" w:rsidRDefault="00625E27" w:rsidP="00C326A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 «Базовая-организация» обязуется:</w:t>
      </w:r>
    </w:p>
    <w:p w14:paraId="51B3E072" w14:textId="5B973144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4.4.1. о</w:t>
      </w:r>
      <w:r>
        <w:rPr>
          <w:rFonts w:ascii="Times New Roman" w:hAnsi="Times New Roman"/>
          <w:sz w:val="24"/>
          <w:szCs w:val="24"/>
        </w:rPr>
        <w:t>рганизовать набор учебной группы и обеспечить участие приглашенных специалистов в качестве преподавателей и консультантов по дополнительному профессиональному образованию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B6607C" w14:textId="4E4C6EFB" w:rsidR="001F09B6" w:rsidRDefault="00625E27">
      <w:pPr>
        <w:pStyle w:val="FR1"/>
        <w:spacing w:before="0" w:line="300" w:lineRule="exact"/>
        <w:ind w:firstLine="709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4.4.2. зачислить Слушателей на обучение по </w:t>
      </w:r>
      <w:r w:rsidR="00F56C29">
        <w:rPr>
          <w:rFonts w:ascii="Times New Roman" w:hAnsi="Times New Roman"/>
          <w:szCs w:val="24"/>
          <w:lang w:eastAsia="zh-CN"/>
        </w:rPr>
        <w:t xml:space="preserve">образовательным </w:t>
      </w:r>
      <w:r>
        <w:rPr>
          <w:rFonts w:ascii="Times New Roman" w:hAnsi="Times New Roman"/>
          <w:szCs w:val="24"/>
          <w:lang w:eastAsia="zh-CN"/>
        </w:rPr>
        <w:t>программам</w:t>
      </w:r>
    </w:p>
    <w:p w14:paraId="7BA06489" w14:textId="1C72FA07" w:rsidR="001F09B6" w:rsidRDefault="00625E27">
      <w:pPr>
        <w:pStyle w:val="FR1"/>
        <w:spacing w:before="0" w:line="300" w:lineRule="exact"/>
        <w:ind w:firstLine="709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4.4.3. ознакомить Слушателей с документами, регламентирующими деятельность организации, локальными нормативными актами, документами о правах и обязанностях Слушателей при реализации </w:t>
      </w:r>
      <w:r w:rsidR="009F38F2" w:rsidRPr="001E05C6">
        <w:rPr>
          <w:rFonts w:ascii="Times New Roman" w:hAnsi="Times New Roman"/>
          <w:szCs w:val="24"/>
        </w:rPr>
        <w:t>образовательных программ и (или) ее компонентов</w:t>
      </w:r>
      <w:r>
        <w:rPr>
          <w:rFonts w:ascii="Times New Roman" w:hAnsi="Times New Roman"/>
          <w:szCs w:val="24"/>
          <w:lang w:eastAsia="zh-CN"/>
        </w:rPr>
        <w:t>.</w:t>
      </w:r>
    </w:p>
    <w:p w14:paraId="533DE6C3" w14:textId="77777777" w:rsidR="001F09B6" w:rsidRDefault="00625E27">
      <w:pPr>
        <w:pStyle w:val="FR1"/>
        <w:spacing w:before="0" w:line="300" w:lineRule="exact"/>
        <w:ind w:firstLine="709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4.4.4. провести обучение в очной, очно-заочной форме с применением дистанционных образовательных технологий и/или с использованием электронных образовательных ресурсов.</w:t>
      </w:r>
    </w:p>
    <w:p w14:paraId="08CA9E96" w14:textId="393951EB" w:rsidR="001F09B6" w:rsidRDefault="00625E27">
      <w:pPr>
        <w:pStyle w:val="FR1"/>
        <w:spacing w:before="0" w:line="300" w:lineRule="exact"/>
        <w:ind w:firstLine="709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4.4.5. обеспечить Слушателям доступ к электронной информационно-образовательной среде, включающей в себя электронные информационные ресурсы (учебно-методические материалы, электронную библиотеку и пр.), обеспечивающие освоение Слушателями </w:t>
      </w:r>
      <w:r w:rsidR="009F38F2" w:rsidRPr="001E05C6">
        <w:rPr>
          <w:rFonts w:ascii="Times New Roman" w:hAnsi="Times New Roman"/>
          <w:szCs w:val="24"/>
        </w:rPr>
        <w:t>образовательных программ и (или) ее компонентов</w:t>
      </w:r>
      <w:r>
        <w:rPr>
          <w:rFonts w:ascii="Times New Roman" w:hAnsi="Times New Roman"/>
          <w:szCs w:val="24"/>
          <w:lang w:eastAsia="zh-CN"/>
        </w:rPr>
        <w:t>.</w:t>
      </w:r>
    </w:p>
    <w:p w14:paraId="60328881" w14:textId="77777777" w:rsidR="001F09B6" w:rsidRDefault="00625E27">
      <w:pPr>
        <w:pStyle w:val="23"/>
        <w:spacing w:before="0" w:after="0" w:line="300" w:lineRule="exact"/>
        <w:ind w:firstLine="709"/>
        <w:rPr>
          <w:szCs w:val="24"/>
          <w:lang w:eastAsia="zh-CN"/>
        </w:rPr>
      </w:pPr>
      <w:r>
        <w:rPr>
          <w:szCs w:val="24"/>
          <w:lang w:eastAsia="zh-CN"/>
        </w:rPr>
        <w:t>4.4.6. извещать «Организацию-партнера» об уважительных причинах отсутствия Слушателя на занятиях;</w:t>
      </w:r>
    </w:p>
    <w:p w14:paraId="0DAB968E" w14:textId="77777777" w:rsidR="001F09B6" w:rsidRDefault="00625E27">
      <w:pPr>
        <w:pStyle w:val="23"/>
        <w:spacing w:before="0" w:after="0" w:line="300" w:lineRule="exact"/>
        <w:ind w:firstLine="709"/>
        <w:rPr>
          <w:szCs w:val="24"/>
        </w:rPr>
      </w:pPr>
      <w:r>
        <w:rPr>
          <w:szCs w:val="24"/>
        </w:rPr>
        <w:t>4.4.7. проявлять уважение к педагогическому, производственному и иному персоналу «Организации-партнера»;</w:t>
      </w:r>
    </w:p>
    <w:p w14:paraId="0ABB8953" w14:textId="77777777" w:rsidR="001F09B6" w:rsidRDefault="00625E27">
      <w:pPr>
        <w:pStyle w:val="23"/>
        <w:spacing w:before="0" w:after="0" w:line="300" w:lineRule="exact"/>
        <w:ind w:firstLine="709"/>
        <w:rPr>
          <w:szCs w:val="24"/>
        </w:rPr>
      </w:pPr>
      <w:r>
        <w:rPr>
          <w:szCs w:val="24"/>
        </w:rPr>
        <w:t>4.4.8. обеспечить посещение Слушателей занятий согласно учебному расписанию;</w:t>
      </w:r>
    </w:p>
    <w:p w14:paraId="578FF06B" w14:textId="77777777" w:rsidR="001F09B6" w:rsidRDefault="00625E27">
      <w:pPr>
        <w:pStyle w:val="23"/>
        <w:spacing w:before="0" w:after="0" w:line="300" w:lineRule="exact"/>
        <w:ind w:firstLine="709"/>
        <w:rPr>
          <w:szCs w:val="24"/>
        </w:rPr>
      </w:pPr>
      <w:r>
        <w:rPr>
          <w:szCs w:val="24"/>
        </w:rPr>
        <w:t>4.4.9</w:t>
      </w:r>
      <w:r>
        <w:t xml:space="preserve">. назначить со своей стороны ответственное лицо (координатора) для взаимодействия с </w:t>
      </w:r>
      <w:r>
        <w:rPr>
          <w:szCs w:val="24"/>
        </w:rPr>
        <w:t>«Организацией-партнером»</w:t>
      </w:r>
      <w:r>
        <w:t xml:space="preserve">, в части передачи информации Слушателям по присвоению логина и пароля для доступа на портал </w:t>
      </w:r>
      <w:r>
        <w:rPr>
          <w:szCs w:val="24"/>
        </w:rPr>
        <w:t>«Организации-партнера»</w:t>
      </w:r>
      <w:r>
        <w:t>, выдаче документов об обучении и пр.</w:t>
      </w:r>
    </w:p>
    <w:p w14:paraId="48072CB6" w14:textId="77777777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4.4.10. обеспечить тиражирование учебно-методических материалов для Слушателей. </w:t>
      </w:r>
    </w:p>
    <w:p w14:paraId="564B14E9" w14:textId="77777777" w:rsidR="001F09B6" w:rsidRDefault="00625E27">
      <w:pPr>
        <w:pStyle w:val="FR1"/>
        <w:spacing w:before="0" w:line="300" w:lineRule="exact"/>
        <w:ind w:firstLine="709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4.4.11. организовать выдачу документов о квалификации, справок об обучении или о периоде обучения.</w:t>
      </w:r>
    </w:p>
    <w:p w14:paraId="196E23D6" w14:textId="77777777" w:rsidR="001F09B6" w:rsidRDefault="00625E27">
      <w:pPr>
        <w:pStyle w:val="23"/>
        <w:spacing w:before="0" w:after="0" w:line="300" w:lineRule="exact"/>
        <w:ind w:firstLine="709"/>
        <w:rPr>
          <w:szCs w:val="24"/>
          <w:lang w:eastAsia="zh-CN"/>
        </w:rPr>
      </w:pPr>
      <w:r>
        <w:rPr>
          <w:szCs w:val="24"/>
          <w:lang w:eastAsia="zh-CN"/>
        </w:rPr>
        <w:t>4.4.12. оплатить оказанные Услуги в соответствии с условиями настоящего Договора;</w:t>
      </w:r>
    </w:p>
    <w:p w14:paraId="31617F84" w14:textId="77777777" w:rsidR="001F09B6" w:rsidRDefault="00625E27">
      <w:pPr>
        <w:pStyle w:val="23"/>
        <w:spacing w:before="0" w:after="0" w:line="300" w:lineRule="exact"/>
        <w:ind w:firstLine="709"/>
        <w:rPr>
          <w:szCs w:val="24"/>
        </w:rPr>
      </w:pPr>
      <w:r>
        <w:rPr>
          <w:szCs w:val="24"/>
        </w:rPr>
        <w:t>4.4.13. в случае возникновения обстоятельств, замедляющих ход оказания Услуг или делающих дальнейшее оказание Услуг невозможным или нецелесообразным, немедленно поставить об этом в известность «Организацию-партнера»;</w:t>
      </w:r>
    </w:p>
    <w:p w14:paraId="0465BC54" w14:textId="77777777" w:rsidR="001F09B6" w:rsidRDefault="001F09B6">
      <w:pPr>
        <w:pStyle w:val="ConsPlusNormal"/>
        <w:spacing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4DF6A008" w14:textId="77777777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 «Организация-партнёр» обязуется:</w:t>
      </w:r>
    </w:p>
    <w:p w14:paraId="0966319F" w14:textId="77777777" w:rsidR="001F09B6" w:rsidRPr="00C326A3" w:rsidRDefault="00625E27">
      <w:pPr>
        <w:pStyle w:val="FR1"/>
        <w:spacing w:before="0" w:line="300" w:lineRule="exact"/>
        <w:ind w:firstLine="709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lastRenderedPageBreak/>
        <w:t>4.</w:t>
      </w:r>
      <w:r>
        <w:rPr>
          <w:rFonts w:ascii="Times New Roman" w:hAnsi="Times New Roman"/>
          <w:szCs w:val="24"/>
          <w:lang w:eastAsia="zh-CN"/>
        </w:rPr>
        <w:t xml:space="preserve">5.1. </w:t>
      </w:r>
      <w:r w:rsidRPr="00C326A3">
        <w:rPr>
          <w:rFonts w:ascii="Times New Roman" w:hAnsi="Times New Roman"/>
          <w:szCs w:val="24"/>
          <w:lang w:eastAsia="zh-CN"/>
        </w:rPr>
        <w:t xml:space="preserve">обеспечить надлежащее исполнение услуг, предусмотренных в разделе 1 настоящего договора. </w:t>
      </w:r>
    </w:p>
    <w:p w14:paraId="308A44A7" w14:textId="654A72B7" w:rsidR="001F09B6" w:rsidRPr="00C326A3" w:rsidRDefault="00625E27">
      <w:pPr>
        <w:pStyle w:val="FR1"/>
        <w:spacing w:before="0" w:line="300" w:lineRule="exact"/>
        <w:ind w:firstLine="709"/>
        <w:jc w:val="both"/>
        <w:rPr>
          <w:rFonts w:ascii="Times New Roman" w:hAnsi="Times New Roman"/>
          <w:bCs/>
          <w:szCs w:val="24"/>
          <w:lang w:eastAsia="zh-CN"/>
        </w:rPr>
      </w:pPr>
      <w:r w:rsidRPr="00C326A3">
        <w:rPr>
          <w:rFonts w:ascii="Times New Roman" w:hAnsi="Times New Roman"/>
          <w:color w:val="000000"/>
          <w:szCs w:val="24"/>
          <w:lang w:eastAsia="zh-CN"/>
        </w:rPr>
        <w:t xml:space="preserve">4.5.2. </w:t>
      </w:r>
      <w:r w:rsidRPr="00C326A3">
        <w:rPr>
          <w:rFonts w:ascii="Times New Roman" w:hAnsi="Times New Roman"/>
          <w:bCs/>
          <w:color w:val="000000"/>
          <w:szCs w:val="24"/>
          <w:lang w:eastAsia="zh-CN"/>
        </w:rPr>
        <w:t xml:space="preserve">принять участие в разработке сетевой </w:t>
      </w:r>
      <w:r w:rsidR="009F38F2" w:rsidRPr="001E05C6">
        <w:rPr>
          <w:rFonts w:ascii="Times New Roman" w:hAnsi="Times New Roman"/>
          <w:szCs w:val="24"/>
        </w:rPr>
        <w:t>образовательн</w:t>
      </w:r>
      <w:r w:rsidR="009F38F2">
        <w:rPr>
          <w:rFonts w:ascii="Times New Roman" w:hAnsi="Times New Roman"/>
          <w:szCs w:val="24"/>
        </w:rPr>
        <w:t>ой</w:t>
      </w:r>
      <w:r w:rsidR="009F38F2" w:rsidRPr="001E05C6">
        <w:rPr>
          <w:rFonts w:ascii="Times New Roman" w:hAnsi="Times New Roman"/>
          <w:szCs w:val="24"/>
        </w:rPr>
        <w:t xml:space="preserve"> программ</w:t>
      </w:r>
      <w:r w:rsidR="009F38F2">
        <w:rPr>
          <w:rFonts w:ascii="Times New Roman" w:hAnsi="Times New Roman"/>
          <w:szCs w:val="24"/>
        </w:rPr>
        <w:t>ы</w:t>
      </w:r>
      <w:r w:rsidR="009F38F2" w:rsidRPr="001E05C6">
        <w:rPr>
          <w:rFonts w:ascii="Times New Roman" w:hAnsi="Times New Roman"/>
          <w:szCs w:val="24"/>
        </w:rPr>
        <w:t xml:space="preserve"> и (или) ее компонентов</w:t>
      </w:r>
      <w:r w:rsidR="009F38F2">
        <w:rPr>
          <w:rFonts w:ascii="Times New Roman" w:hAnsi="Times New Roman"/>
          <w:szCs w:val="24"/>
        </w:rPr>
        <w:t xml:space="preserve"> </w:t>
      </w:r>
      <w:r w:rsidRPr="00C326A3">
        <w:rPr>
          <w:rFonts w:ascii="Times New Roman" w:hAnsi="Times New Roman"/>
          <w:bCs/>
          <w:color w:val="000000"/>
          <w:szCs w:val="24"/>
          <w:lang w:eastAsia="zh-CN"/>
        </w:rPr>
        <w:t>и учебно-методического обеспечения;</w:t>
      </w:r>
    </w:p>
    <w:p w14:paraId="437894BB" w14:textId="14C70CF0" w:rsidR="001F09B6" w:rsidRDefault="00625E27">
      <w:pPr>
        <w:pStyle w:val="FR1"/>
        <w:spacing w:before="0" w:line="300" w:lineRule="exact"/>
        <w:ind w:firstLine="709"/>
        <w:jc w:val="both"/>
        <w:rPr>
          <w:rFonts w:ascii="Times New Roman" w:hAnsi="Times New Roman"/>
          <w:szCs w:val="24"/>
          <w:lang w:eastAsia="zh-CN"/>
        </w:rPr>
      </w:pPr>
      <w:r w:rsidRPr="00C326A3">
        <w:rPr>
          <w:rFonts w:ascii="Times New Roman" w:hAnsi="Times New Roman"/>
          <w:szCs w:val="24"/>
          <w:lang w:eastAsia="zh-CN"/>
        </w:rPr>
        <w:t>4.5.3. оказывать образовательные</w:t>
      </w:r>
      <w:r>
        <w:rPr>
          <w:rFonts w:ascii="Times New Roman" w:hAnsi="Times New Roman"/>
          <w:szCs w:val="24"/>
          <w:lang w:eastAsia="zh-CN"/>
        </w:rPr>
        <w:t xml:space="preserve"> услуги в соответствии с требованиями образовательных стандартов, и других нормативных документов, регламентирующих учебный процесс, соблюдение сроков и объема </w:t>
      </w:r>
      <w:r w:rsidR="009F38F2" w:rsidRPr="001E05C6">
        <w:rPr>
          <w:rFonts w:ascii="Times New Roman" w:hAnsi="Times New Roman"/>
          <w:szCs w:val="24"/>
        </w:rPr>
        <w:t>образовательн</w:t>
      </w:r>
      <w:r w:rsidR="009F38F2">
        <w:rPr>
          <w:rFonts w:ascii="Times New Roman" w:hAnsi="Times New Roman"/>
          <w:szCs w:val="24"/>
        </w:rPr>
        <w:t>ой</w:t>
      </w:r>
      <w:r w:rsidR="009F38F2" w:rsidRPr="001E05C6">
        <w:rPr>
          <w:rFonts w:ascii="Times New Roman" w:hAnsi="Times New Roman"/>
          <w:szCs w:val="24"/>
        </w:rPr>
        <w:t xml:space="preserve"> программ</w:t>
      </w:r>
      <w:r w:rsidR="009F38F2">
        <w:rPr>
          <w:rFonts w:ascii="Times New Roman" w:hAnsi="Times New Roman"/>
          <w:szCs w:val="24"/>
        </w:rPr>
        <w:t>ы</w:t>
      </w:r>
      <w:r w:rsidR="009F38F2" w:rsidRPr="001E05C6">
        <w:rPr>
          <w:rFonts w:ascii="Times New Roman" w:hAnsi="Times New Roman"/>
          <w:szCs w:val="24"/>
        </w:rPr>
        <w:t xml:space="preserve"> и (или) ее компонентов</w:t>
      </w:r>
      <w:r>
        <w:rPr>
          <w:rFonts w:ascii="Times New Roman" w:hAnsi="Times New Roman"/>
          <w:szCs w:val="24"/>
          <w:lang w:eastAsia="zh-CN"/>
        </w:rPr>
        <w:t>, обеспечение материалами для проведения промежуточной аттестации.</w:t>
      </w:r>
    </w:p>
    <w:p w14:paraId="03EEB084" w14:textId="561A5D3F" w:rsidR="001F09B6" w:rsidRDefault="00625E27">
      <w:pPr>
        <w:pStyle w:val="23"/>
        <w:tabs>
          <w:tab w:val="left" w:pos="0"/>
        </w:tabs>
        <w:spacing w:before="0" w:after="0" w:line="300" w:lineRule="exact"/>
        <w:ind w:firstLine="709"/>
        <w:rPr>
          <w:szCs w:val="24"/>
        </w:rPr>
      </w:pPr>
      <w:r>
        <w:rPr>
          <w:szCs w:val="24"/>
        </w:rPr>
        <w:t xml:space="preserve">4.5.4. создать необходимые условия для освоения выбранной </w:t>
      </w:r>
      <w:r w:rsidR="009F38F2" w:rsidRPr="001E05C6">
        <w:rPr>
          <w:szCs w:val="24"/>
        </w:rPr>
        <w:t>образовательн</w:t>
      </w:r>
      <w:r w:rsidR="009F38F2">
        <w:rPr>
          <w:szCs w:val="24"/>
        </w:rPr>
        <w:t>ой</w:t>
      </w:r>
      <w:r w:rsidR="009F38F2" w:rsidRPr="001E05C6">
        <w:rPr>
          <w:szCs w:val="24"/>
        </w:rPr>
        <w:t xml:space="preserve"> программ</w:t>
      </w:r>
      <w:r w:rsidR="009F38F2">
        <w:rPr>
          <w:szCs w:val="24"/>
        </w:rPr>
        <w:t>ы</w:t>
      </w:r>
      <w:r w:rsidR="009F38F2" w:rsidRPr="001E05C6">
        <w:rPr>
          <w:szCs w:val="24"/>
        </w:rPr>
        <w:t xml:space="preserve"> и (или) ее компонентов</w:t>
      </w:r>
      <w:r>
        <w:rPr>
          <w:szCs w:val="24"/>
        </w:rPr>
        <w:t>;</w:t>
      </w:r>
    </w:p>
    <w:p w14:paraId="76F65E9D" w14:textId="77777777" w:rsidR="001F09B6" w:rsidRDefault="00625E27">
      <w:pPr>
        <w:pStyle w:val="23"/>
        <w:spacing w:before="0" w:after="0" w:line="300" w:lineRule="exact"/>
        <w:ind w:firstLine="709"/>
      </w:pPr>
      <w:r>
        <w:rPr>
          <w:szCs w:val="24"/>
        </w:rPr>
        <w:t>4.5.5. обеспечить Слушателей необходимыми учебными и методическими материалами на период обучения;</w:t>
      </w:r>
    </w:p>
    <w:p w14:paraId="6498A2BF" w14:textId="77777777" w:rsidR="001F09B6" w:rsidRDefault="00625E27">
      <w:pPr>
        <w:pStyle w:val="FR1"/>
        <w:spacing w:before="0" w:line="300" w:lineRule="exact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4.5.6 после проведения образовательных услуг предоставить результаты промежуточной аттестации Слушателей;</w:t>
      </w:r>
    </w:p>
    <w:p w14:paraId="4EA86103" w14:textId="77777777" w:rsidR="001F09B6" w:rsidRDefault="00625E27">
      <w:pPr>
        <w:pStyle w:val="FR1"/>
        <w:spacing w:before="0" w:line="300" w:lineRule="exact"/>
        <w:ind w:firstLine="709"/>
        <w:jc w:val="both"/>
        <w:rPr>
          <w:rFonts w:ascii="Times New Roman" w:hAnsi="Times New Roman"/>
          <w:color w:val="000000"/>
          <w:szCs w:val="24"/>
          <w:lang w:eastAsia="zh-CN"/>
        </w:rPr>
      </w:pPr>
      <w:r>
        <w:rPr>
          <w:rFonts w:ascii="Times New Roman" w:hAnsi="Times New Roman"/>
          <w:szCs w:val="24"/>
        </w:rPr>
        <w:t>4.5.7. сохранить место за Слушателями в случае</w:t>
      </w:r>
      <w:r>
        <w:rPr>
          <w:rFonts w:ascii="Times New Roman" w:hAnsi="Times New Roman"/>
          <w:color w:val="000000"/>
          <w:szCs w:val="24"/>
          <w:lang w:eastAsia="zh-CN"/>
        </w:rPr>
        <w:t xml:space="preserve"> пропуска занятий по уважительным причинам (с учетом оплаты услуг, предусмотренных разделом 1.1.настоящего договора).</w:t>
      </w:r>
    </w:p>
    <w:p w14:paraId="2C9E91F3" w14:textId="77777777" w:rsidR="001F09B6" w:rsidRDefault="00625E27">
      <w:pPr>
        <w:shd w:val="clear" w:color="auto" w:fill="FFFFFF"/>
        <w:spacing w:line="300" w:lineRule="exact"/>
        <w:ind w:firstLine="709"/>
        <w:jc w:val="both"/>
        <w:rPr>
          <w:color w:val="000000"/>
        </w:rPr>
      </w:pPr>
      <w:r>
        <w:rPr>
          <w:color w:val="000000"/>
        </w:rPr>
        <w:t>4.5.8. восполнить материал занятий, пройденный за время отсутствия Слушателя по уважительной причине, в пределах объема услуг, оказываемых в соответствии с разделом 1.1. настоящего договора.</w:t>
      </w:r>
    </w:p>
    <w:p w14:paraId="5A51D34B" w14:textId="77777777" w:rsidR="001F09B6" w:rsidRDefault="00625E27">
      <w:pPr>
        <w:pStyle w:val="23"/>
        <w:spacing w:before="0" w:after="0" w:line="300" w:lineRule="exact"/>
        <w:ind w:firstLine="709"/>
        <w:rPr>
          <w:szCs w:val="24"/>
        </w:rPr>
      </w:pPr>
      <w:r>
        <w:rPr>
          <w:szCs w:val="24"/>
        </w:rPr>
        <w:t>4.5.9. по запросу «Базовой-организации», предоставить в течение 10 (десяти) рабочих дней надлежащим образом заверенные копии учредительных и иных документов, в т.ч. информацию о цепочке собственников «Организации-партнера», включая бенефициаров (в том числе конечных) с приложением подтверждающих документов. В случае каких-либо изменений в цепочке собственников «Организации-партнера», включая бенефициаров (в том числе конечных), «Организация-партнера» в течение 5 (пяти) дней письменно предоставляет «Базовой организации» соответствующую информацию и подтверждающие ее документы. В случае невыполнения «Организацией-партнером данного обязательства, «Базовая-организация» вправе расторгнуть настоящий договор.</w:t>
      </w:r>
    </w:p>
    <w:p w14:paraId="1023D10C" w14:textId="77777777" w:rsidR="001F09B6" w:rsidRDefault="001F09B6">
      <w:pPr>
        <w:pStyle w:val="ConsPlusNormal"/>
        <w:spacing w:line="30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762F2" w14:textId="77777777" w:rsidR="001F09B6" w:rsidRDefault="00625E27">
      <w:pPr>
        <w:pStyle w:val="ConsPlusNormal"/>
        <w:spacing w:line="30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213BB07D" w14:textId="366E4EAC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Стороны создают Слушателям необходимые условия для освоения </w:t>
      </w:r>
      <w:r w:rsidR="009F38F2" w:rsidRPr="001E05C6">
        <w:rPr>
          <w:rFonts w:ascii="Times New Roman" w:hAnsi="Times New Roman" w:cs="Times New Roman"/>
          <w:sz w:val="24"/>
          <w:szCs w:val="24"/>
        </w:rPr>
        <w:t>образовательных программ и (или) ее компонентов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EE6555" w14:textId="77777777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Стороны обязаны осуществлять свою деятельность в соответствии с Федеральным законом от 29.12.2012 г. № 273-ФЗ «Об образовании в Российской Федерации», в том числе:</w:t>
      </w:r>
    </w:p>
    <w:p w14:paraId="19B23104" w14:textId="124C1D3E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обеспечивать реализацию в полном объеме </w:t>
      </w:r>
      <w:r w:rsidR="009F38F2" w:rsidRPr="001E05C6">
        <w:rPr>
          <w:rFonts w:ascii="Times New Roman" w:hAnsi="Times New Roman" w:cs="Times New Roman"/>
          <w:sz w:val="24"/>
          <w:szCs w:val="24"/>
        </w:rPr>
        <w:t>образовательных программ и (или) ее компонентов</w:t>
      </w:r>
      <w:r>
        <w:rPr>
          <w:rFonts w:ascii="Times New Roman" w:hAnsi="Times New Roman" w:cs="Times New Roman"/>
          <w:sz w:val="24"/>
          <w:szCs w:val="24"/>
        </w:rPr>
        <w:t>, соответствие качества подготовки Слушателей установленным требованиям, соответствие применяемых форм, средств, методов обучения;</w:t>
      </w:r>
    </w:p>
    <w:p w14:paraId="640F36B3" w14:textId="77777777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безопасные условия обучения, обеспечивающими жизнь и здоровье Слушателей;</w:t>
      </w:r>
    </w:p>
    <w:p w14:paraId="36B25F79" w14:textId="77777777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права и свободы Слушателей «Базовой организации».</w:t>
      </w:r>
    </w:p>
    <w:p w14:paraId="105CFB1D" w14:textId="02230447" w:rsidR="001F09B6" w:rsidRDefault="00625E27">
      <w:pPr>
        <w:pStyle w:val="23"/>
        <w:spacing w:before="0" w:after="0" w:line="300" w:lineRule="exact"/>
        <w:ind w:firstLine="709"/>
        <w:rPr>
          <w:szCs w:val="24"/>
        </w:rPr>
      </w:pPr>
      <w:r>
        <w:rPr>
          <w:szCs w:val="24"/>
        </w:rPr>
        <w:t>5.</w:t>
      </w:r>
      <w:r w:rsidR="00F56C29">
        <w:rPr>
          <w:szCs w:val="24"/>
        </w:rPr>
        <w:t>3</w:t>
      </w:r>
      <w:r>
        <w:rPr>
          <w:szCs w:val="24"/>
        </w:rPr>
        <w:t>. Стороны организуют техническую помощь Слушателю и назначают своего представителя для обеспечения технической поддержки:</w:t>
      </w:r>
    </w:p>
    <w:p w14:paraId="5A1A49B2" w14:textId="6F778A83" w:rsidR="001F09B6" w:rsidRDefault="00625E27">
      <w:pPr>
        <w:pStyle w:val="23"/>
        <w:spacing w:before="0" w:after="0" w:line="300" w:lineRule="exact"/>
        <w:ind w:firstLine="709"/>
        <w:rPr>
          <w:szCs w:val="24"/>
        </w:rPr>
      </w:pPr>
      <w:r>
        <w:rPr>
          <w:szCs w:val="24"/>
        </w:rPr>
        <w:t>5.</w:t>
      </w:r>
      <w:r w:rsidR="00F56C29">
        <w:rPr>
          <w:szCs w:val="24"/>
        </w:rPr>
        <w:t>4</w:t>
      </w:r>
      <w:r>
        <w:rPr>
          <w:szCs w:val="24"/>
        </w:rPr>
        <w:t>. Стороны должны проявлять уважение к Слушателям,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14:paraId="76242BCC" w14:textId="05B26239" w:rsidR="001F09B6" w:rsidRDefault="00625E27">
      <w:pPr>
        <w:pStyle w:val="ConsPlusNormal"/>
        <w:spacing w:line="300" w:lineRule="exact"/>
        <w:ind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5.</w:t>
      </w:r>
      <w:r w:rsidR="00F56C29">
        <w:rPr>
          <w:rStyle w:val="fontstyle01"/>
          <w:sz w:val="24"/>
          <w:szCs w:val="24"/>
        </w:rPr>
        <w:t>5</w:t>
      </w:r>
      <w:r>
        <w:rPr>
          <w:rStyle w:val="fontstyle01"/>
          <w:sz w:val="24"/>
          <w:szCs w:val="24"/>
        </w:rPr>
        <w:t>. Стороны соблюдают условия конфиденциальности (не допускают разглашения информации, касающейся прав личности на безопасность: психологическую, социальную и т.д.)</w:t>
      </w:r>
    </w:p>
    <w:p w14:paraId="64B12266" w14:textId="63F7E2C5" w:rsidR="001F09B6" w:rsidRDefault="00625E27">
      <w:pPr>
        <w:pStyle w:val="ConsPlusNormal"/>
        <w:spacing w:line="300" w:lineRule="exact"/>
        <w:ind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>5.</w:t>
      </w:r>
      <w:r w:rsidR="00F56C29">
        <w:rPr>
          <w:rStyle w:val="fontstyle01"/>
          <w:sz w:val="24"/>
          <w:szCs w:val="24"/>
        </w:rPr>
        <w:t>6</w:t>
      </w:r>
      <w:r>
        <w:rPr>
          <w:rStyle w:val="fontstyle01"/>
          <w:sz w:val="24"/>
          <w:szCs w:val="24"/>
        </w:rPr>
        <w:t xml:space="preserve">. Стороны по настоящему Договору несут ответственность за неисполнение или ненадлежащее исполнение взятых на себя обязательств в соответствии с действующим законодательством Российской Федерации. </w:t>
      </w:r>
    </w:p>
    <w:p w14:paraId="7A819578" w14:textId="6168B8B3" w:rsidR="001F09B6" w:rsidRDefault="00625E27">
      <w:pPr>
        <w:pStyle w:val="ConsPlusNormal"/>
        <w:spacing w:line="300" w:lineRule="exact"/>
        <w:ind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5.</w:t>
      </w:r>
      <w:r w:rsidR="00F56C29">
        <w:rPr>
          <w:rStyle w:val="fontstyle01"/>
          <w:sz w:val="24"/>
          <w:szCs w:val="24"/>
        </w:rPr>
        <w:t>7</w:t>
      </w:r>
      <w:r>
        <w:rPr>
          <w:rStyle w:val="fontstyle01"/>
          <w:sz w:val="24"/>
          <w:szCs w:val="24"/>
        </w:rPr>
        <w:t xml:space="preserve">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14:paraId="58500471" w14:textId="7434F082" w:rsidR="001F09B6" w:rsidRDefault="00625E27">
      <w:pPr>
        <w:pStyle w:val="ConsPlusNormal"/>
        <w:spacing w:line="300" w:lineRule="exact"/>
        <w:ind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5.</w:t>
      </w:r>
      <w:r w:rsidR="00F56C29">
        <w:rPr>
          <w:rStyle w:val="fontstyle01"/>
          <w:sz w:val="24"/>
          <w:szCs w:val="24"/>
        </w:rPr>
        <w:t>8</w:t>
      </w:r>
      <w:r>
        <w:rPr>
          <w:rStyle w:val="fontstyle01"/>
          <w:sz w:val="24"/>
          <w:szCs w:val="24"/>
        </w:rPr>
        <w:t xml:space="preserve">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 </w:t>
      </w:r>
    </w:p>
    <w:p w14:paraId="10C759F7" w14:textId="2AC14E93" w:rsidR="001F09B6" w:rsidRDefault="00625E27">
      <w:pPr>
        <w:pStyle w:val="ConsPlusNormal"/>
        <w:spacing w:line="300" w:lineRule="exact"/>
        <w:ind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5.</w:t>
      </w:r>
      <w:r w:rsidR="00F56C29">
        <w:rPr>
          <w:rStyle w:val="fontstyle01"/>
          <w:sz w:val="24"/>
          <w:szCs w:val="24"/>
        </w:rPr>
        <w:t>9</w:t>
      </w:r>
      <w:r>
        <w:rPr>
          <w:rStyle w:val="fontstyle01"/>
          <w:sz w:val="24"/>
          <w:szCs w:val="24"/>
        </w:rPr>
        <w:t>. В случае наступления форс-мажорных обстоятельств срок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14:paraId="4AD31652" w14:textId="77777777" w:rsidR="001F09B6" w:rsidRDefault="001F09B6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C2D78" w14:textId="77777777" w:rsidR="001F09B6" w:rsidRDefault="00625E27">
      <w:pPr>
        <w:pStyle w:val="ConsPlusNormal"/>
        <w:spacing w:line="30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Обработка персональных данных</w:t>
      </w:r>
    </w:p>
    <w:p w14:paraId="31391ABA" w14:textId="77777777" w:rsidR="001F09B6" w:rsidRDefault="00625E27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Каждая из Сторон является оператором персональных данных, в том числе обрабатываемых в рамках выполнения обязательств, предусмотренных Договором. Для целей Договора под персональными данными понимаются сведения, являющиеся таковыми в соответствии с законодательством Российской Федерации.</w:t>
      </w:r>
    </w:p>
    <w:p w14:paraId="76C32C01" w14:textId="77777777" w:rsidR="001F09B6" w:rsidRDefault="00625E27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обеспечивают конфиденциальность полученных в рамках Договора персональных данных, соблюдение требований к обработке персональных данных, установленных Федеральным законом от 2 июля 2006 г. № 152-ФЗ «О персональных данных» и принятых в его исполнение нормативных правовых актов, и несут ответственность за принятие всех необходимых правовых, организационных и технических мер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14:paraId="387C2BC8" w14:textId="77777777" w:rsidR="001F09B6" w:rsidRDefault="00625E27">
      <w:pPr>
        <w:shd w:val="clear" w:color="auto" w:fill="FFFFFF"/>
        <w:spacing w:line="300" w:lineRule="exact"/>
        <w:ind w:firstLine="709"/>
        <w:jc w:val="both"/>
      </w:pPr>
      <w:r>
        <w:rPr>
          <w:color w:val="000000"/>
        </w:rPr>
        <w:t xml:space="preserve">6.3. Стороны обязаны сохранять конфиденциальность информации, </w:t>
      </w:r>
      <w:r>
        <w:rPr>
          <w:color w:val="000000"/>
          <w:spacing w:val="-7"/>
        </w:rPr>
        <w:t>полученной в ходе исполнения настоящего Договора.</w:t>
      </w:r>
    </w:p>
    <w:p w14:paraId="0EA87698" w14:textId="77777777" w:rsidR="001F09B6" w:rsidRDefault="00625E27">
      <w:pPr>
        <w:shd w:val="clear" w:color="auto" w:fill="FFFFFF"/>
        <w:spacing w:line="300" w:lineRule="exact"/>
        <w:ind w:firstLine="709"/>
        <w:jc w:val="both"/>
      </w:pPr>
      <w:r>
        <w:rPr>
          <w:color w:val="000000"/>
        </w:rPr>
        <w:t xml:space="preserve">6.4. Предоставление конфиденциальной информации третьим лицам, </w:t>
      </w:r>
      <w:r>
        <w:rPr>
          <w:color w:val="000000"/>
          <w:spacing w:val="-7"/>
        </w:rPr>
        <w:t xml:space="preserve">опубликование или иное разглашение такой информации может осуществляться </w:t>
      </w:r>
      <w:r>
        <w:rPr>
          <w:color w:val="000000"/>
          <w:spacing w:val="-6"/>
        </w:rPr>
        <w:t>только с письменного согласия другой Стороны.</w:t>
      </w:r>
    </w:p>
    <w:p w14:paraId="6FDA5E03" w14:textId="77777777" w:rsidR="001F09B6" w:rsidRDefault="00625E27">
      <w:pPr>
        <w:shd w:val="clear" w:color="auto" w:fill="FFFFFF"/>
        <w:spacing w:line="300" w:lineRule="exact"/>
        <w:ind w:firstLine="709"/>
        <w:jc w:val="both"/>
        <w:rPr>
          <w:color w:val="000000"/>
          <w:spacing w:val="-7"/>
        </w:rPr>
      </w:pPr>
      <w:r>
        <w:rPr>
          <w:color w:val="000000"/>
        </w:rPr>
        <w:t xml:space="preserve">6.5. Стороны не несут ответственности в случае предоставления ими в установленном порядке </w:t>
      </w:r>
      <w:r>
        <w:rPr>
          <w:color w:val="000000"/>
          <w:spacing w:val="-5"/>
        </w:rPr>
        <w:t xml:space="preserve">информации правоохранительным или контролирующим (надзорным) органам, имеющим право ее затребовать в </w:t>
      </w:r>
      <w:r>
        <w:rPr>
          <w:color w:val="000000"/>
          <w:spacing w:val="2"/>
        </w:rPr>
        <w:t xml:space="preserve">соответствии с законодательством Российской Федерации, при этом передающая информацию Сторона должна </w:t>
      </w:r>
      <w:r>
        <w:rPr>
          <w:color w:val="000000"/>
          <w:spacing w:val="-1"/>
        </w:rPr>
        <w:t xml:space="preserve">уведомить другую Сторону об обращении за информацией </w:t>
      </w:r>
      <w:r>
        <w:rPr>
          <w:color w:val="000000"/>
          <w:spacing w:val="-7"/>
        </w:rPr>
        <w:t>соответствующих органов.</w:t>
      </w:r>
    </w:p>
    <w:p w14:paraId="27558D28" w14:textId="3684CB83" w:rsidR="001F09B6" w:rsidRDefault="00625E27">
      <w:pPr>
        <w:shd w:val="clear" w:color="auto" w:fill="FFFFFF"/>
        <w:spacing w:line="300" w:lineRule="exact"/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6.6 Стороны признают, что статистические данные, предоставляемые в виде отчетности вышестоящим организациям или иным государственным органам о контингенте Слушателей, </w:t>
      </w:r>
      <w:r w:rsidR="009F38F2" w:rsidRPr="001E05C6">
        <w:t>образовательных программ и (или) ее компонентов</w:t>
      </w:r>
      <w:r>
        <w:rPr>
          <w:color w:val="000000"/>
          <w:spacing w:val="-7"/>
        </w:rPr>
        <w:t xml:space="preserve">, формах, сроках обучения и т.п. и включающие сведения об образовательных услугах, не являются конфиденциальной информацией. </w:t>
      </w:r>
    </w:p>
    <w:p w14:paraId="1814F8F2" w14:textId="77777777" w:rsidR="001F09B6" w:rsidRDefault="001F09B6">
      <w:pPr>
        <w:pStyle w:val="ConsPlusNormal"/>
        <w:spacing w:line="30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F2557" w14:textId="77777777" w:rsidR="001F09B6" w:rsidRDefault="00625E27">
      <w:pPr>
        <w:pStyle w:val="ConsPlusNormal"/>
        <w:spacing w:line="30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14:paraId="2F687B1C" w14:textId="77777777" w:rsidR="001F09B6" w:rsidRDefault="00625E2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Договор вступает в силу с момента его подписания Сторонами и действует до _______года.</w:t>
      </w:r>
    </w:p>
    <w:p w14:paraId="5647A86D" w14:textId="77777777" w:rsidR="001F09B6" w:rsidRDefault="001F09B6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1553D6" w14:textId="77777777" w:rsidR="001F09B6" w:rsidRDefault="00625E27">
      <w:pPr>
        <w:pStyle w:val="ConsPlusNormal"/>
        <w:spacing w:line="300" w:lineRule="exact"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Порядок изменения и прекращения договора</w:t>
      </w:r>
    </w:p>
    <w:p w14:paraId="4B3E0458" w14:textId="77777777" w:rsidR="001F09B6" w:rsidRDefault="00625E27">
      <w:pPr>
        <w:tabs>
          <w:tab w:val="left" w:pos="1560"/>
        </w:tabs>
        <w:suppressAutoHyphens w:val="0"/>
        <w:spacing w:line="300" w:lineRule="exact"/>
        <w:ind w:firstLine="709"/>
        <w:jc w:val="both"/>
      </w:pPr>
      <w:r>
        <w:t>8.1.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14:paraId="25398860" w14:textId="77777777" w:rsidR="001F09B6" w:rsidRDefault="00625E27">
      <w:pPr>
        <w:tabs>
          <w:tab w:val="left" w:pos="1560"/>
        </w:tabs>
        <w:suppressAutoHyphens w:val="0"/>
        <w:spacing w:line="300" w:lineRule="exact"/>
        <w:ind w:firstLine="709"/>
        <w:jc w:val="both"/>
      </w:pPr>
      <w:r>
        <w:t>8.2. Настоящий Договор может быть расторгнут по соглашению Сторон.</w:t>
      </w:r>
    </w:p>
    <w:p w14:paraId="2B318DA3" w14:textId="77777777" w:rsidR="001F09B6" w:rsidRDefault="00625E27">
      <w:pPr>
        <w:tabs>
          <w:tab w:val="left" w:pos="1560"/>
        </w:tabs>
        <w:suppressAutoHyphens w:val="0"/>
        <w:spacing w:line="300" w:lineRule="exact"/>
        <w:ind w:firstLine="709"/>
        <w:jc w:val="both"/>
      </w:pPr>
      <w:r>
        <w:t>8.3. Сторона, решившая расторгнуть настоящий Договор, должна направить письменное уведомление о намерении расторгнуть настоящий Договор другой Стороне Договора не позднее, чем за 14 (четырнадцать)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</w:t>
      </w:r>
    </w:p>
    <w:p w14:paraId="271379FD" w14:textId="77777777" w:rsidR="001F09B6" w:rsidRDefault="00625E27">
      <w:pPr>
        <w:tabs>
          <w:tab w:val="left" w:pos="1560"/>
        </w:tabs>
        <w:suppressAutoHyphens w:val="0"/>
        <w:spacing w:line="300" w:lineRule="exact"/>
        <w:ind w:firstLine="709"/>
        <w:contextualSpacing/>
        <w:jc w:val="both"/>
      </w:pPr>
      <w:r>
        <w:t>8.4.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313B953C" w14:textId="77777777" w:rsidR="001F09B6" w:rsidRDefault="00625E27">
      <w:pPr>
        <w:spacing w:line="300" w:lineRule="exact"/>
        <w:ind w:firstLine="709"/>
        <w:jc w:val="both"/>
      </w:pPr>
      <w:r>
        <w:t>8.5. В случае изменения адресов Стороны обязуются уведомить об этом друг друга в течении 15 календарных дней.</w:t>
      </w:r>
    </w:p>
    <w:p w14:paraId="55D8ECB9" w14:textId="77777777" w:rsidR="001F09B6" w:rsidRDefault="00625E27">
      <w:pPr>
        <w:spacing w:line="300" w:lineRule="exact"/>
        <w:ind w:firstLine="709"/>
        <w:jc w:val="both"/>
      </w:pPr>
      <w:r>
        <w:t>8.6.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14:paraId="7DFE4B72" w14:textId="77777777" w:rsidR="001F09B6" w:rsidRDefault="001F09B6">
      <w:pPr>
        <w:pStyle w:val="ConsPlusNormal"/>
        <w:spacing w:line="30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1573E" w14:textId="77777777" w:rsidR="001F09B6" w:rsidRDefault="00625E27">
      <w:pPr>
        <w:pStyle w:val="ConsPlusNormal"/>
        <w:spacing w:line="300" w:lineRule="exact"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14:paraId="0B9C9EB2" w14:textId="15BE7A98" w:rsidR="001F09B6" w:rsidRDefault="00625E27">
      <w:pPr>
        <w:pStyle w:val="ConsPlusNormal"/>
        <w:spacing w:line="300" w:lineRule="exac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9.1. Настоящий договор определяет структуру и общие правила отношения Сторон. В процессе сетевого взаимодействия и в рамках настоящего договора стороны могут дополнительно заключать договоры и соглашения, предусматривающие условия реализации </w:t>
      </w:r>
      <w:r w:rsidR="009F38F2" w:rsidRPr="001E05C6">
        <w:rPr>
          <w:rFonts w:ascii="Times New Roman" w:hAnsi="Times New Roman" w:cs="Times New Roman"/>
          <w:sz w:val="24"/>
          <w:szCs w:val="24"/>
        </w:rPr>
        <w:t>образовательных программ и (или) ее компонентов</w:t>
      </w:r>
      <w:r w:rsidR="009F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сетевой форме, в том числе распределение обязанностей между Сторонами, характер и объем ресурсов, используемых Сторонами. </w:t>
      </w:r>
    </w:p>
    <w:p w14:paraId="1280DCD9" w14:textId="77777777" w:rsidR="001F09B6" w:rsidRDefault="00625E27">
      <w:pPr>
        <w:pStyle w:val="ConsPlusNormal"/>
        <w:spacing w:line="300" w:lineRule="exac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Такие договоры и соглашения становятся неотъемлемой частью настоящего договора и должны содержать ссылку на него.</w:t>
      </w:r>
    </w:p>
    <w:p w14:paraId="74A51D90" w14:textId="77777777" w:rsidR="001F09B6" w:rsidRDefault="00625E27">
      <w:pPr>
        <w:pStyle w:val="ConsPlusNormal"/>
        <w:spacing w:line="300" w:lineRule="exac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9.2. Изменения и дополнения к настоящему договору действительны лишь при улови, что они совершены в письменной форме и подписаны уполномоченными представителями Сторон.</w:t>
      </w:r>
    </w:p>
    <w:p w14:paraId="7D6C0802" w14:textId="77777777" w:rsidR="001F09B6" w:rsidRDefault="00625E27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Настоящий договор составлен в двух экземплярах, имеющих равную юридическую силу, по одному для каждой Стороны.</w:t>
      </w:r>
    </w:p>
    <w:p w14:paraId="347C27BE" w14:textId="77777777" w:rsidR="001F09B6" w:rsidRDefault="001F09B6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0D76F9" w14:textId="77777777" w:rsidR="001F09B6" w:rsidRDefault="00625E27">
      <w:pPr>
        <w:shd w:val="clear" w:color="auto" w:fill="FFFFFF"/>
        <w:tabs>
          <w:tab w:val="left" w:pos="878"/>
        </w:tabs>
        <w:spacing w:line="300" w:lineRule="exact"/>
        <w:jc w:val="center"/>
        <w:rPr>
          <w:b/>
        </w:rPr>
      </w:pPr>
      <w:r>
        <w:rPr>
          <w:b/>
        </w:rPr>
        <w:t>10. Антикоррупционная оговорка</w:t>
      </w:r>
    </w:p>
    <w:p w14:paraId="1199E4DC" w14:textId="77777777" w:rsidR="001F09B6" w:rsidRDefault="00625E27">
      <w:pPr>
        <w:spacing w:line="300" w:lineRule="exact"/>
        <w:ind w:firstLine="709"/>
        <w:jc w:val="both"/>
      </w:pPr>
      <w:r>
        <w:t>10.1. Каждая из Сторон Договора, ее аффилированные лица, работники или посредники отказываются от стимулирования каким-либо образом работников другой Стороны, в том числе, путем предоставления денежных сумм, подарков, безвозмездного выполнения в их отношении работ(услуг) и другими, не поименованными в настоящем Разделе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57ED7A74" w14:textId="77777777" w:rsidR="001F09B6" w:rsidRDefault="00625E27">
      <w:pPr>
        <w:spacing w:line="300" w:lineRule="exact"/>
        <w:ind w:firstLine="709"/>
        <w:jc w:val="both"/>
      </w:pPr>
      <w:r>
        <w:t>10.2. Под действиями работника, осуществляемыми в пользу стимулирующей его Стороны, понимаются:</w:t>
      </w:r>
    </w:p>
    <w:p w14:paraId="4C7F8643" w14:textId="77777777" w:rsidR="001F09B6" w:rsidRDefault="00625E27">
      <w:pPr>
        <w:spacing w:line="300" w:lineRule="exact"/>
        <w:ind w:firstLine="709"/>
        <w:jc w:val="both"/>
      </w:pPr>
      <w:r>
        <w:t>10.2.1. предоставление неоправданных преимуществ по сравнению с другими контрагентами;</w:t>
      </w:r>
    </w:p>
    <w:p w14:paraId="534E952D" w14:textId="77777777" w:rsidR="001F09B6" w:rsidRDefault="00625E27">
      <w:pPr>
        <w:spacing w:line="300" w:lineRule="exact"/>
        <w:ind w:firstLine="709"/>
        <w:jc w:val="both"/>
      </w:pPr>
      <w:r>
        <w:t>10.2.2. предоставление каких-либо гарантий;</w:t>
      </w:r>
    </w:p>
    <w:p w14:paraId="08BDBB37" w14:textId="77777777" w:rsidR="001F09B6" w:rsidRDefault="00625E27">
      <w:pPr>
        <w:spacing w:line="300" w:lineRule="exact"/>
        <w:ind w:firstLine="709"/>
        <w:jc w:val="both"/>
      </w:pPr>
      <w:r>
        <w:t>10.2.3. ускорение существующих процедур;</w:t>
      </w:r>
    </w:p>
    <w:p w14:paraId="71C3D49D" w14:textId="77777777" w:rsidR="001F09B6" w:rsidRDefault="00625E27">
      <w:pPr>
        <w:spacing w:line="300" w:lineRule="exact"/>
        <w:ind w:firstLine="709"/>
        <w:jc w:val="both"/>
      </w:pPr>
      <w:r>
        <w:t>10.2.4. иные действия, выполняемые работником в рамках своих должностных обязанностей, но противоречащие принципам прозрачности и открытости взаимоотношений между Сторонами.</w:t>
      </w:r>
    </w:p>
    <w:p w14:paraId="00C08E9D" w14:textId="77777777" w:rsidR="001F09B6" w:rsidRDefault="00625E27">
      <w:pPr>
        <w:spacing w:line="300" w:lineRule="exact"/>
        <w:ind w:firstLine="709"/>
        <w:jc w:val="both"/>
      </w:pPr>
      <w:r>
        <w:t xml:space="preserve">10.3.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</w:t>
      </w:r>
      <w:r>
        <w:lastRenderedPageBreak/>
        <w:t>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проведенной такой Стороной проверки, что нарушения не произошло 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14:paraId="762BCF02" w14:textId="77777777" w:rsidR="001F09B6" w:rsidRDefault="00625E27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В случае нарушения одной Стороной обязательств воздерживаться от запрещенных настоящим Разделом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настоящий Договор в одностороннем порядке, направив письменное уведомление о расторжении. Сторона, по чьей инициативе был расторгнут Договор в соответствии с положениями настоящего Раздела, вправе потребовать от соответствующей Стороны возмещения документально подтвержденных убытков в размере реального ущерба, включая штрафы, судебные издержки, расходы на юристов(консультантов), понесенные первой Стороной в связи с нарушением другой Стороной антикоррупционных обязательств, предусмотренных настоящим Разделом.</w:t>
      </w:r>
    </w:p>
    <w:p w14:paraId="09B185DA" w14:textId="77777777" w:rsidR="001F09B6" w:rsidRDefault="001F09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8C074" w14:textId="77777777" w:rsidR="001F09B6" w:rsidRDefault="00625E27">
      <w:pPr>
        <w:pStyle w:val="ConsPlusNormal"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11. Реквизиты и подписи Сторон</w:t>
      </w:r>
    </w:p>
    <w:tbl>
      <w:tblPr>
        <w:tblW w:w="4900" w:type="pct"/>
        <w:tblLook w:val="04A0" w:firstRow="1" w:lastRow="0" w:firstColumn="1" w:lastColumn="0" w:noHBand="0" w:noVBand="1"/>
      </w:tblPr>
      <w:tblGrid>
        <w:gridCol w:w="5158"/>
        <w:gridCol w:w="4565"/>
      </w:tblGrid>
      <w:tr w:rsidR="00F56C29" w14:paraId="0902849C" w14:textId="77777777" w:rsidTr="00F56C29">
        <w:trPr>
          <w:trHeight w:val="4696"/>
        </w:trPr>
        <w:tc>
          <w:tcPr>
            <w:tcW w:w="5158" w:type="dxa"/>
            <w:shd w:val="clear" w:color="auto" w:fill="auto"/>
          </w:tcPr>
          <w:p w14:paraId="1FAC0E31" w14:textId="77777777" w:rsidR="00F56C29" w:rsidRDefault="00F56C29" w:rsidP="00F56C29">
            <w:pPr>
              <w:shd w:val="clear" w:color="auto" w:fill="FFFFFF"/>
            </w:pPr>
            <w:r>
              <w:rPr>
                <w:b/>
                <w:bCs/>
                <w:spacing w:val="-5"/>
              </w:rPr>
              <w:t>Организация-</w:t>
            </w:r>
            <w:proofErr w:type="gramStart"/>
            <w:r>
              <w:rPr>
                <w:b/>
                <w:bCs/>
                <w:spacing w:val="-5"/>
              </w:rPr>
              <w:t>партнёр</w:t>
            </w:r>
            <w:r>
              <w:rPr>
                <w:bCs/>
                <w:spacing w:val="-5"/>
              </w:rPr>
              <w:t>:_</w:t>
            </w:r>
            <w:proofErr w:type="gramEnd"/>
            <w:r>
              <w:rPr>
                <w:bCs/>
                <w:spacing w:val="-5"/>
              </w:rPr>
              <w:t>__________________________________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(полное наименование организации)</w:t>
            </w:r>
          </w:p>
          <w:p w14:paraId="26A91E95" w14:textId="77777777" w:rsidR="00F56C29" w:rsidRDefault="00F56C29" w:rsidP="00F56C29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Адрес:</w:t>
            </w:r>
            <w:r>
              <w:t>___________________________________</w:t>
            </w:r>
            <w:r>
              <w:rPr>
                <w:spacing w:val="-2"/>
              </w:rPr>
              <w:t>,</w:t>
            </w:r>
          </w:p>
          <w:p w14:paraId="4106F71F" w14:textId="77777777" w:rsidR="00F56C29" w:rsidRDefault="00F56C29" w:rsidP="00F56C29">
            <w:pPr>
              <w:shd w:val="clear" w:color="auto" w:fill="FFFFFF"/>
            </w:pPr>
            <w:r>
              <w:rPr>
                <w:spacing w:val="-2"/>
              </w:rPr>
              <w:t>индекс ___________________</w:t>
            </w:r>
          </w:p>
          <w:p w14:paraId="4343348E" w14:textId="77777777" w:rsidR="00F56C29" w:rsidRDefault="00F56C29" w:rsidP="00F56C29">
            <w:pPr>
              <w:shd w:val="clear" w:color="auto" w:fill="FFFFFF"/>
              <w:tabs>
                <w:tab w:val="left" w:leader="underscore" w:pos="2659"/>
              </w:tabs>
            </w:pPr>
            <w:r>
              <w:t xml:space="preserve">ИНН/КПП _________________________ </w:t>
            </w:r>
          </w:p>
          <w:p w14:paraId="044412B1" w14:textId="77777777" w:rsidR="00F56C29" w:rsidRDefault="00F56C29" w:rsidP="00F56C29">
            <w:pPr>
              <w:shd w:val="clear" w:color="auto" w:fill="FFFFFF"/>
              <w:tabs>
                <w:tab w:val="left" w:leader="underscore" w:pos="2659"/>
              </w:tabs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_______________________________</w:t>
            </w:r>
          </w:p>
          <w:p w14:paraId="428DC161" w14:textId="77777777" w:rsidR="00F56C29" w:rsidRDefault="00F56C29" w:rsidP="00F56C29">
            <w:pPr>
              <w:shd w:val="clear" w:color="auto" w:fill="FFFFFF"/>
              <w:tabs>
                <w:tab w:val="left" w:leader="underscore" w:pos="2659"/>
              </w:tabs>
            </w:pPr>
            <w:r>
              <w:t>Кор/</w:t>
            </w:r>
            <w:proofErr w:type="spellStart"/>
            <w:r>
              <w:t>сч</w:t>
            </w:r>
            <w:proofErr w:type="spellEnd"/>
            <w:r>
              <w:t xml:space="preserve"> _______________________________ БИК _________________________________ ОКАТО________________________________</w:t>
            </w:r>
          </w:p>
          <w:p w14:paraId="53407F1A" w14:textId="77777777" w:rsidR="00F56C29" w:rsidRDefault="00F56C29" w:rsidP="00F56C29">
            <w:pPr>
              <w:shd w:val="clear" w:color="auto" w:fill="FFFFFF"/>
              <w:tabs>
                <w:tab w:val="left" w:leader="underscore" w:pos="2659"/>
              </w:tabs>
            </w:pPr>
            <w:r>
              <w:t>КБК ________________________________</w:t>
            </w:r>
          </w:p>
          <w:p w14:paraId="6C58F29E" w14:textId="77777777" w:rsidR="00F56C29" w:rsidRDefault="00F56C29" w:rsidP="00F56C29">
            <w:pPr>
              <w:shd w:val="clear" w:color="auto" w:fill="FFFFFF"/>
              <w:tabs>
                <w:tab w:val="left" w:leader="underscore" w:pos="2659"/>
              </w:tabs>
            </w:pPr>
            <w:r>
              <w:t>ОКОНХ________________________________</w:t>
            </w:r>
          </w:p>
          <w:p w14:paraId="2B608000" w14:textId="77777777" w:rsidR="00F56C29" w:rsidRDefault="00F56C29" w:rsidP="00F56C29">
            <w:pPr>
              <w:shd w:val="clear" w:color="auto" w:fill="FFFFFF"/>
              <w:tabs>
                <w:tab w:val="left" w:leader="underscore" w:pos="2659"/>
              </w:tabs>
            </w:pPr>
            <w:r>
              <w:t>ОКПО_________________________________</w:t>
            </w:r>
          </w:p>
          <w:p w14:paraId="301B495B" w14:textId="77777777" w:rsidR="00F56C29" w:rsidRDefault="00F56C29" w:rsidP="00F56C29">
            <w:r>
              <w:t>Е-</w:t>
            </w:r>
            <w:proofErr w:type="gramStart"/>
            <w:r>
              <w:rPr>
                <w:lang w:val="en-US"/>
              </w:rPr>
              <w:t>mail</w:t>
            </w:r>
            <w:r>
              <w:t>:_</w:t>
            </w:r>
            <w:proofErr w:type="gramEnd"/>
            <w:r>
              <w:t>_______________________________</w:t>
            </w:r>
          </w:p>
          <w:p w14:paraId="21D9FB3B" w14:textId="77777777" w:rsidR="00F56C29" w:rsidRDefault="00F56C29" w:rsidP="00F56C29">
            <w:r>
              <w:t>тел./факс ______________________________</w:t>
            </w:r>
          </w:p>
          <w:p w14:paraId="4287D1BD" w14:textId="77777777" w:rsidR="00F56C29" w:rsidRDefault="00F56C29" w:rsidP="00F56C29"/>
        </w:tc>
        <w:tc>
          <w:tcPr>
            <w:tcW w:w="4565" w:type="dxa"/>
            <w:shd w:val="clear" w:color="auto" w:fill="auto"/>
          </w:tcPr>
          <w:p w14:paraId="6FB568C4" w14:textId="77777777" w:rsidR="00F56C29" w:rsidRPr="00A51D35" w:rsidRDefault="00F56C29" w:rsidP="00F56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 w:rsidRPr="00A51D35">
              <w:rPr>
                <w:b/>
              </w:rPr>
              <w:t>Базовая организация:</w:t>
            </w:r>
            <w:r w:rsidRPr="00A51D35">
              <w:t xml:space="preserve"> </w:t>
            </w:r>
          </w:p>
          <w:p w14:paraId="1D812A41" w14:textId="77777777" w:rsidR="00F56C29" w:rsidRPr="00B339E5" w:rsidRDefault="00F56C29" w:rsidP="00F56C29">
            <w:pPr>
              <w:shd w:val="clear" w:color="auto" w:fill="FFFFFF"/>
              <w:jc w:val="both"/>
            </w:pPr>
            <w:r w:rsidRPr="00B339E5">
              <w:t xml:space="preserve">Автономная некоммерческая организация дополнительного профессионального образования «КОРПОРАТИВНЫЙ УНИВЕРСИТЕТ ЛОКОМОТИВНЫХ ТЕХНОЛОГИЙ» </w:t>
            </w:r>
          </w:p>
          <w:p w14:paraId="7F3ECD9C" w14:textId="77777777" w:rsidR="00F56C29" w:rsidRPr="00B339E5" w:rsidRDefault="00F56C29" w:rsidP="00F56C29">
            <w:r w:rsidRPr="00B339E5">
              <w:t>692510, Приморский край, г. Уссурийск, проспект Блюхера, дом 19, помещение 1</w:t>
            </w:r>
          </w:p>
          <w:p w14:paraId="2762DD3F" w14:textId="77777777" w:rsidR="00F56C29" w:rsidRPr="00B339E5" w:rsidRDefault="00F56C29" w:rsidP="00F56C29">
            <w:pPr>
              <w:shd w:val="clear" w:color="auto" w:fill="FFFFFF"/>
              <w:jc w:val="both"/>
              <w:rPr>
                <w:color w:val="000000"/>
                <w:sz w:val="23"/>
              </w:rPr>
            </w:pPr>
            <w:r w:rsidRPr="00B339E5">
              <w:rPr>
                <w:color w:val="000000"/>
                <w:sz w:val="23"/>
              </w:rPr>
              <w:t xml:space="preserve">ИНН </w:t>
            </w:r>
            <w:r w:rsidRPr="00B339E5">
              <w:t>2511105247</w:t>
            </w:r>
            <w:r w:rsidRPr="00B339E5">
              <w:rPr>
                <w:color w:val="000000"/>
                <w:sz w:val="23"/>
              </w:rPr>
              <w:t xml:space="preserve"> </w:t>
            </w:r>
          </w:p>
          <w:p w14:paraId="16CE923B" w14:textId="77777777" w:rsidR="00F56C29" w:rsidRPr="00B339E5" w:rsidRDefault="00F56C29" w:rsidP="00F56C29">
            <w:pPr>
              <w:shd w:val="clear" w:color="auto" w:fill="FFFFFF"/>
              <w:jc w:val="both"/>
              <w:rPr>
                <w:color w:val="000000"/>
                <w:sz w:val="23"/>
              </w:rPr>
            </w:pPr>
            <w:r w:rsidRPr="00B339E5">
              <w:rPr>
                <w:color w:val="000000"/>
                <w:sz w:val="23"/>
              </w:rPr>
              <w:t xml:space="preserve">КПП </w:t>
            </w:r>
            <w:r w:rsidRPr="00B339E5">
              <w:t>251101001</w:t>
            </w:r>
            <w:r w:rsidRPr="00B339E5">
              <w:rPr>
                <w:color w:val="000000"/>
                <w:sz w:val="23"/>
              </w:rPr>
              <w:t xml:space="preserve">, </w:t>
            </w:r>
          </w:p>
          <w:p w14:paraId="0DCC9AD5" w14:textId="77777777" w:rsidR="00F56C29" w:rsidRPr="00B339E5" w:rsidRDefault="00F56C29" w:rsidP="00F56C29">
            <w:pPr>
              <w:shd w:val="clear" w:color="auto" w:fill="FFFFFF"/>
              <w:rPr>
                <w:color w:val="000000"/>
                <w:sz w:val="23"/>
              </w:rPr>
            </w:pPr>
            <w:r w:rsidRPr="00B339E5">
              <w:rPr>
                <w:color w:val="000000"/>
                <w:sz w:val="23"/>
              </w:rPr>
              <w:t xml:space="preserve">ОГРН </w:t>
            </w:r>
            <w:r w:rsidRPr="00B339E5">
              <w:t>1182500000462</w:t>
            </w:r>
          </w:p>
          <w:p w14:paraId="7D5C9619" w14:textId="77777777" w:rsidR="00F56C29" w:rsidRPr="00B339E5" w:rsidRDefault="00F56C29" w:rsidP="00F56C29">
            <w:pPr>
              <w:shd w:val="clear" w:color="auto" w:fill="FFFFFF"/>
              <w:rPr>
                <w:color w:val="000000"/>
                <w:sz w:val="23"/>
              </w:rPr>
            </w:pPr>
            <w:r w:rsidRPr="00B339E5">
              <w:rPr>
                <w:color w:val="000000"/>
                <w:sz w:val="23"/>
              </w:rPr>
              <w:t>Реквизиты банка:</w:t>
            </w:r>
          </w:p>
          <w:p w14:paraId="63F72A2D" w14:textId="77777777" w:rsidR="00F56C29" w:rsidRPr="00B339E5" w:rsidRDefault="00F56C29" w:rsidP="00F56C29">
            <w:pPr>
              <w:shd w:val="clear" w:color="auto" w:fill="FFFFFF"/>
              <w:rPr>
                <w:color w:val="000000"/>
                <w:sz w:val="23"/>
              </w:rPr>
            </w:pPr>
            <w:r w:rsidRPr="00B339E5">
              <w:rPr>
                <w:color w:val="000000"/>
                <w:sz w:val="23"/>
              </w:rPr>
              <w:t xml:space="preserve">Филиал </w:t>
            </w:r>
            <w:r w:rsidRPr="00B339E5">
              <w:t>"ЦЕНТРАЛЬНЫЙ" Банка ВТБ ПАО г. МОСКВА</w:t>
            </w:r>
          </w:p>
          <w:p w14:paraId="1C19EC2C" w14:textId="77777777" w:rsidR="00F56C29" w:rsidRPr="00B339E5" w:rsidRDefault="00F56C29" w:rsidP="00F56C29">
            <w:pPr>
              <w:shd w:val="clear" w:color="auto" w:fill="FFFFFF"/>
              <w:rPr>
                <w:color w:val="000000"/>
                <w:sz w:val="23"/>
              </w:rPr>
            </w:pPr>
            <w:r w:rsidRPr="00B339E5">
              <w:rPr>
                <w:color w:val="000000"/>
                <w:sz w:val="23"/>
              </w:rPr>
              <w:t xml:space="preserve">Кор. Счет </w:t>
            </w:r>
            <w:r w:rsidRPr="00B339E5">
              <w:t>30101810145250000411</w:t>
            </w:r>
          </w:p>
          <w:p w14:paraId="29861613" w14:textId="77777777" w:rsidR="00F56C29" w:rsidRPr="00B339E5" w:rsidRDefault="00F56C29" w:rsidP="00F56C29">
            <w:pPr>
              <w:shd w:val="clear" w:color="auto" w:fill="FFFFFF"/>
              <w:rPr>
                <w:color w:val="000000"/>
                <w:sz w:val="23"/>
              </w:rPr>
            </w:pPr>
            <w:r w:rsidRPr="00B339E5">
              <w:rPr>
                <w:color w:val="000000"/>
                <w:sz w:val="23"/>
              </w:rPr>
              <w:t xml:space="preserve">БИК </w:t>
            </w:r>
            <w:r w:rsidRPr="00B339E5">
              <w:t>044525411</w:t>
            </w:r>
          </w:p>
          <w:p w14:paraId="18099253" w14:textId="77777777" w:rsidR="00F56C29" w:rsidRPr="00B339E5" w:rsidRDefault="00F56C29" w:rsidP="00F56C29">
            <w:pPr>
              <w:jc w:val="both"/>
              <w:rPr>
                <w:color w:val="000000"/>
                <w:sz w:val="23"/>
              </w:rPr>
            </w:pPr>
            <w:r w:rsidRPr="00B339E5">
              <w:rPr>
                <w:color w:val="000000"/>
                <w:sz w:val="23"/>
              </w:rPr>
              <w:t xml:space="preserve">Расчетный </w:t>
            </w:r>
            <w:proofErr w:type="gramStart"/>
            <w:r w:rsidRPr="00B339E5">
              <w:rPr>
                <w:color w:val="000000"/>
                <w:sz w:val="23"/>
              </w:rPr>
              <w:t xml:space="preserve">счет  </w:t>
            </w:r>
            <w:r w:rsidRPr="00B339E5">
              <w:t>40703810314540000002</w:t>
            </w:r>
            <w:proofErr w:type="gramEnd"/>
          </w:p>
          <w:p w14:paraId="423F2F34" w14:textId="77777777" w:rsidR="00F56C29" w:rsidRPr="00B339E5" w:rsidRDefault="00F56C29" w:rsidP="00F56C29">
            <w:pPr>
              <w:widowControl w:val="0"/>
              <w:tabs>
                <w:tab w:val="left" w:pos="5812"/>
              </w:tabs>
            </w:pPr>
            <w:proofErr w:type="spellStart"/>
            <w:r w:rsidRPr="00B339E5">
              <w:t>Email</w:t>
            </w:r>
            <w:proofErr w:type="spellEnd"/>
            <w:r w:rsidRPr="00B339E5">
              <w:t>: university@locotech.ru</w:t>
            </w:r>
          </w:p>
          <w:p w14:paraId="593608F5" w14:textId="77777777" w:rsidR="00F56C29" w:rsidRDefault="00F56C29" w:rsidP="00F56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9B6" w14:paraId="57DD71AB" w14:textId="77777777" w:rsidTr="00F56C29">
        <w:tc>
          <w:tcPr>
            <w:tcW w:w="5158" w:type="dxa"/>
            <w:shd w:val="clear" w:color="auto" w:fill="auto"/>
          </w:tcPr>
          <w:p w14:paraId="40A613D6" w14:textId="77777777" w:rsidR="001F09B6" w:rsidRDefault="00625E27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Организация-партнёр:</w:t>
            </w:r>
          </w:p>
          <w:p w14:paraId="3E53D74D" w14:textId="77777777" w:rsidR="001F09B6" w:rsidRDefault="001F09B6"/>
          <w:p w14:paraId="317787A8" w14:textId="77777777" w:rsidR="001F09B6" w:rsidRDefault="00625E27">
            <w:r>
              <w:t>Генеральный директор</w:t>
            </w:r>
          </w:p>
          <w:p w14:paraId="519BF3F9" w14:textId="77777777" w:rsidR="001F09B6" w:rsidRDefault="001F09B6"/>
          <w:p w14:paraId="66EB7D48" w14:textId="77777777" w:rsidR="001F09B6" w:rsidRDefault="00625E27">
            <w:r>
              <w:t>_____________________  ФИО</w:t>
            </w:r>
          </w:p>
          <w:p w14:paraId="73322D96" w14:textId="77777777" w:rsidR="001F09B6" w:rsidRDefault="00625E27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М.П.            </w:t>
            </w:r>
          </w:p>
        </w:tc>
        <w:tc>
          <w:tcPr>
            <w:tcW w:w="4565" w:type="dxa"/>
            <w:shd w:val="clear" w:color="auto" w:fill="auto"/>
          </w:tcPr>
          <w:p w14:paraId="670BCC0D" w14:textId="77777777" w:rsidR="001F09B6" w:rsidRDefault="00625E27">
            <w:pPr>
              <w:rPr>
                <w:b/>
              </w:rPr>
            </w:pPr>
            <w:r>
              <w:rPr>
                <w:b/>
              </w:rPr>
              <w:t>Базовая организация:</w:t>
            </w:r>
          </w:p>
          <w:p w14:paraId="4A9FF29A" w14:textId="77777777" w:rsidR="001F09B6" w:rsidRDefault="001F09B6">
            <w:pPr>
              <w:rPr>
                <w:b/>
              </w:rPr>
            </w:pPr>
          </w:p>
          <w:p w14:paraId="752ADCA7" w14:textId="77777777" w:rsidR="001F09B6" w:rsidRDefault="00625E27">
            <w:r>
              <w:t>Генеральный директор</w:t>
            </w:r>
          </w:p>
          <w:p w14:paraId="085FE34A" w14:textId="77777777" w:rsidR="001F09B6" w:rsidRDefault="001F09B6"/>
          <w:p w14:paraId="619F41A8" w14:textId="77777777" w:rsidR="001F09B6" w:rsidRDefault="00625E27">
            <w:r>
              <w:t>__________________ Дударь И.Г.</w:t>
            </w:r>
          </w:p>
          <w:p w14:paraId="35A6B794" w14:textId="77777777" w:rsidR="001F09B6" w:rsidRDefault="0062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14:paraId="655EA335" w14:textId="77777777" w:rsidR="001F09B6" w:rsidRDefault="001F09B6">
      <w:pPr>
        <w:sectPr w:rsidR="001F09B6">
          <w:pgSz w:w="11906" w:h="16838"/>
          <w:pgMar w:top="992" w:right="851" w:bottom="851" w:left="1134" w:header="0" w:footer="0" w:gutter="0"/>
          <w:cols w:space="720"/>
          <w:formProt w:val="0"/>
          <w:docGrid w:linePitch="360"/>
        </w:sectPr>
      </w:pPr>
    </w:p>
    <w:p w14:paraId="7AA80C48" w14:textId="0320F49D" w:rsidR="001F09B6" w:rsidRDefault="00625E27">
      <w:pPr>
        <w:tabs>
          <w:tab w:val="left" w:pos="1560"/>
        </w:tabs>
        <w:ind w:firstLine="851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842D37">
        <w:rPr>
          <w:b/>
        </w:rPr>
        <w:t>2</w:t>
      </w:r>
    </w:p>
    <w:p w14:paraId="1BEC12CE" w14:textId="77777777" w:rsidR="001F09B6" w:rsidRDefault="00625E27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 сетевой форме реализации </w:t>
      </w:r>
    </w:p>
    <w:p w14:paraId="4A9A2AFF" w14:textId="77777777" w:rsidR="001F09B6" w:rsidRDefault="00625E27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программ</w:t>
      </w:r>
    </w:p>
    <w:p w14:paraId="17706164" w14:textId="77777777" w:rsidR="001F09B6" w:rsidRDefault="00625E27">
      <w:pPr>
        <w:tabs>
          <w:tab w:val="left" w:pos="1560"/>
        </w:tabs>
        <w:ind w:firstLine="851"/>
        <w:jc w:val="right"/>
      </w:pPr>
      <w:r>
        <w:t>№_______________ от «___» _______201_ г</w:t>
      </w:r>
    </w:p>
    <w:p w14:paraId="4D54EA41" w14:textId="77777777" w:rsidR="001F09B6" w:rsidRDefault="001F09B6">
      <w:pPr>
        <w:suppressAutoHyphens w:val="0"/>
        <w:spacing w:line="276" w:lineRule="auto"/>
        <w:ind w:left="3969" w:hanging="3685"/>
        <w:jc w:val="center"/>
        <w:rPr>
          <w:b/>
          <w:lang w:eastAsia="ru-RU"/>
        </w:rPr>
      </w:pPr>
    </w:p>
    <w:p w14:paraId="4DABB0E8" w14:textId="77777777" w:rsidR="001F09B6" w:rsidRDefault="001F09B6">
      <w:pPr>
        <w:suppressAutoHyphens w:val="0"/>
        <w:spacing w:line="276" w:lineRule="auto"/>
        <w:ind w:left="3969" w:hanging="3685"/>
        <w:jc w:val="center"/>
        <w:rPr>
          <w:b/>
          <w:lang w:eastAsia="ru-RU"/>
        </w:rPr>
      </w:pPr>
    </w:p>
    <w:p w14:paraId="4EAE8055" w14:textId="3BA32A23" w:rsidR="001F09B6" w:rsidRDefault="00625E27">
      <w:pPr>
        <w:suppressAutoHyphens w:val="0"/>
        <w:spacing w:line="276" w:lineRule="auto"/>
        <w:ind w:left="3969" w:hanging="3685"/>
        <w:jc w:val="center"/>
        <w:rPr>
          <w:b/>
          <w:lang w:eastAsia="ru-RU"/>
        </w:rPr>
      </w:pPr>
      <w:r>
        <w:rPr>
          <w:b/>
          <w:lang w:eastAsia="ru-RU"/>
        </w:rPr>
        <w:t xml:space="preserve">Перечень образовательных </w:t>
      </w:r>
      <w:r w:rsidR="009F38F2" w:rsidRPr="009F38F2">
        <w:rPr>
          <w:b/>
          <w:lang w:eastAsia="ru-RU"/>
        </w:rPr>
        <w:t>программ и (или) ее компонентов</w:t>
      </w:r>
    </w:p>
    <w:p w14:paraId="177E24BB" w14:textId="77777777" w:rsidR="001F09B6" w:rsidRDefault="001F09B6">
      <w:pPr>
        <w:suppressAutoHyphens w:val="0"/>
        <w:spacing w:line="276" w:lineRule="auto"/>
        <w:ind w:left="3969" w:hanging="3685"/>
        <w:jc w:val="center"/>
        <w:rPr>
          <w:lang w:eastAsia="ru-RU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712"/>
        <w:gridCol w:w="4812"/>
        <w:gridCol w:w="4079"/>
        <w:gridCol w:w="2729"/>
        <w:gridCol w:w="2794"/>
      </w:tblGrid>
      <w:tr w:rsidR="009F38F2" w14:paraId="2D9F86FD" w14:textId="77777777" w:rsidTr="009F38F2">
        <w:trPr>
          <w:cantSplit/>
          <w:trHeight w:val="1780"/>
          <w:tblHeader/>
        </w:trPr>
        <w:tc>
          <w:tcPr>
            <w:tcW w:w="712" w:type="dxa"/>
            <w:shd w:val="clear" w:color="auto" w:fill="auto"/>
          </w:tcPr>
          <w:p w14:paraId="5D53EA55" w14:textId="77777777" w:rsidR="009F38F2" w:rsidRDefault="009F38F2" w:rsidP="009F38F2">
            <w:pPr>
              <w:suppressAutoHyphens w:val="0"/>
              <w:spacing w:line="276" w:lineRule="auto"/>
              <w:ind w:left="-142" w:right="-10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775194E5" w14:textId="12A30725" w:rsidR="009F38F2" w:rsidRDefault="009F38F2" w:rsidP="009F38F2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F38F2">
              <w:rPr>
                <w:b/>
                <w:sz w:val="20"/>
                <w:szCs w:val="20"/>
                <w:lang w:eastAsia="ru-RU"/>
              </w:rPr>
              <w:t>Наименование и характеристика образовательной программы и (или) отдельных учебных предметов, курсов, дисциплин (модулям), практик, иных компонентов, предусмотренных образовательными программами (в том числе различных вида, уровня и (или) направленности)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FCA031D" w14:textId="608007E4" w:rsidR="009F38F2" w:rsidRDefault="009F38F2" w:rsidP="009F38F2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F38F2">
              <w:rPr>
                <w:b/>
                <w:sz w:val="20"/>
                <w:szCs w:val="20"/>
                <w:lang w:eastAsia="ru-RU"/>
              </w:rPr>
              <w:t>Нормативный срок освоения образовательной программы и (или) отдельных учебных предметов, курсов, дисциплин (модулям), практик, иных компонентов, предусмотренных образовательными программами (в том числе различных вида, уровня и (или) направленности) (академические часы)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3E634FE" w14:textId="77777777" w:rsidR="009F38F2" w:rsidRDefault="009F38F2" w:rsidP="009F38F2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Количество слушателей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418BDCB9" w14:textId="77777777" w:rsidR="009F38F2" w:rsidRDefault="009F38F2" w:rsidP="009F38F2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Стоимость обучения, чел./руб.</w:t>
            </w:r>
          </w:p>
        </w:tc>
      </w:tr>
      <w:tr w:rsidR="001F09B6" w14:paraId="7F6FE863" w14:textId="77777777" w:rsidTr="009F38F2">
        <w:trPr>
          <w:cantSplit/>
          <w:trHeight w:val="321"/>
        </w:trPr>
        <w:tc>
          <w:tcPr>
            <w:tcW w:w="712" w:type="dxa"/>
            <w:shd w:val="clear" w:color="auto" w:fill="auto"/>
          </w:tcPr>
          <w:sdt>
            <w:sdtPr>
              <w:id w:val="1072737570"/>
              <w:docPartList>
                <w:docPartGallery w:val="Quick Parts"/>
              </w:docPartList>
            </w:sdtPr>
            <w:sdtEndPr/>
            <w:sdtContent>
              <w:p w14:paraId="5C0A7352" w14:textId="77777777" w:rsidR="001F09B6" w:rsidRDefault="00625E27">
                <w:pPr>
                  <w:suppressAutoHyphens w:val="0"/>
                  <w:spacing w:line="276" w:lineRule="auto"/>
                  <w:jc w:val="center"/>
                  <w:rPr>
                    <w:sz w:val="20"/>
                    <w:szCs w:val="20"/>
                    <w:lang w:eastAsia="ru-RU"/>
                  </w:rPr>
                </w:pPr>
                <w:r>
                  <w:rPr>
                    <w:sz w:val="20"/>
                    <w:szCs w:val="20"/>
                    <w:lang w:eastAsia="ru-RU"/>
                  </w:rPr>
                  <w:t xml:space="preserve"> </w:t>
                </w:r>
              </w:p>
            </w:sdtContent>
          </w:sdt>
        </w:tc>
        <w:tc>
          <w:tcPr>
            <w:tcW w:w="4812" w:type="dxa"/>
            <w:shd w:val="clear" w:color="auto" w:fill="auto"/>
          </w:tcPr>
          <w:p w14:paraId="17F701B5" w14:textId="77777777" w:rsidR="001F09B6" w:rsidRDefault="00625E2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Вид: дополнительное образование.</w:t>
            </w:r>
          </w:p>
          <w:p w14:paraId="7A094C53" w14:textId="77777777" w:rsidR="001F09B6" w:rsidRDefault="00625E2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Подвид: дополнительное профессиональное образование.</w:t>
            </w:r>
          </w:p>
          <w:p w14:paraId="51C2089C" w14:textId="77777777" w:rsidR="001F09B6" w:rsidRDefault="00625E2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программы: Программа</w:t>
            </w:r>
          </w:p>
          <w:p w14:paraId="1BD11746" w14:textId="77777777" w:rsidR="001F09B6" w:rsidRDefault="00625E2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повышения квалификации «_____» 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F76A0A9" w14:textId="77777777" w:rsidR="001F09B6" w:rsidRDefault="001F09B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44FE5121" w14:textId="77777777" w:rsidR="001F09B6" w:rsidRDefault="00FE39B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 менее </w:t>
            </w:r>
          </w:p>
          <w:p w14:paraId="6B7B41BE" w14:textId="77777777" w:rsidR="00FE39B3" w:rsidRDefault="00FE39B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ограничено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7295FF4C" w14:textId="77777777" w:rsidR="001F09B6" w:rsidRDefault="001F09B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F09B6" w14:paraId="47EC0AA2" w14:textId="77777777" w:rsidTr="009F38F2">
        <w:trPr>
          <w:cantSplit/>
          <w:trHeight w:val="321"/>
        </w:trPr>
        <w:tc>
          <w:tcPr>
            <w:tcW w:w="712" w:type="dxa"/>
            <w:shd w:val="clear" w:color="auto" w:fill="auto"/>
          </w:tcPr>
          <w:sdt>
            <w:sdtPr>
              <w:id w:val="225606631"/>
              <w:docPartList>
                <w:docPartGallery w:val="Quick Parts"/>
              </w:docPartList>
            </w:sdtPr>
            <w:sdtEndPr/>
            <w:sdtContent>
              <w:p w14:paraId="03331FD2" w14:textId="77777777" w:rsidR="001F09B6" w:rsidRDefault="00625E27">
                <w:pPr>
                  <w:suppressAutoHyphens w:val="0"/>
                  <w:spacing w:line="276" w:lineRule="auto"/>
                  <w:jc w:val="center"/>
                  <w:rPr>
                    <w:sz w:val="20"/>
                    <w:szCs w:val="20"/>
                    <w:lang w:eastAsia="ru-RU"/>
                  </w:rPr>
                </w:pPr>
                <w:r>
                  <w:rPr>
                    <w:sz w:val="20"/>
                    <w:szCs w:val="20"/>
                    <w:lang w:eastAsia="ru-RU"/>
                  </w:rPr>
                  <w:t xml:space="preserve"> </w:t>
                </w:r>
              </w:p>
            </w:sdtContent>
          </w:sdt>
        </w:tc>
        <w:tc>
          <w:tcPr>
            <w:tcW w:w="4812" w:type="dxa"/>
            <w:shd w:val="clear" w:color="auto" w:fill="auto"/>
          </w:tcPr>
          <w:p w14:paraId="5B586685" w14:textId="77777777" w:rsidR="001F09B6" w:rsidRDefault="001F09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6961F51A" w14:textId="77777777" w:rsidR="001F09B6" w:rsidRDefault="001F09B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6E04CFCB" w14:textId="77777777" w:rsidR="001F09B6" w:rsidRDefault="001F09B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49A4876C" w14:textId="77777777" w:rsidR="001F09B6" w:rsidRDefault="001F09B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F09B6" w14:paraId="7FDBBA82" w14:textId="77777777" w:rsidTr="009F38F2">
        <w:trPr>
          <w:cantSplit/>
          <w:trHeight w:val="321"/>
        </w:trPr>
        <w:tc>
          <w:tcPr>
            <w:tcW w:w="712" w:type="dxa"/>
            <w:shd w:val="clear" w:color="auto" w:fill="auto"/>
          </w:tcPr>
          <w:sdt>
            <w:sdtPr>
              <w:id w:val="1716629671"/>
              <w:docPartList>
                <w:docPartGallery w:val="Quick Parts"/>
              </w:docPartList>
            </w:sdtPr>
            <w:sdtEndPr/>
            <w:sdtContent>
              <w:p w14:paraId="4560BEDF" w14:textId="77777777" w:rsidR="001F09B6" w:rsidRDefault="00625E27">
                <w:pPr>
                  <w:suppressAutoHyphens w:val="0"/>
                  <w:spacing w:line="276" w:lineRule="auto"/>
                  <w:jc w:val="center"/>
                  <w:rPr>
                    <w:sz w:val="20"/>
                    <w:szCs w:val="20"/>
                    <w:lang w:eastAsia="ru-RU"/>
                  </w:rPr>
                </w:pPr>
                <w:r>
                  <w:rPr>
                    <w:sz w:val="20"/>
                    <w:szCs w:val="20"/>
                    <w:lang w:eastAsia="ru-RU"/>
                  </w:rPr>
                  <w:t xml:space="preserve"> </w:t>
                </w:r>
              </w:p>
            </w:sdtContent>
          </w:sdt>
        </w:tc>
        <w:tc>
          <w:tcPr>
            <w:tcW w:w="4812" w:type="dxa"/>
            <w:shd w:val="clear" w:color="auto" w:fill="auto"/>
          </w:tcPr>
          <w:p w14:paraId="2B873892" w14:textId="77777777" w:rsidR="001F09B6" w:rsidRDefault="001F09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7D91FE6B" w14:textId="77777777" w:rsidR="001F09B6" w:rsidRDefault="001F09B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64DA56B7" w14:textId="77777777" w:rsidR="001F09B6" w:rsidRDefault="001F09B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273D9076" w14:textId="77777777" w:rsidR="001F09B6" w:rsidRDefault="001F09B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F09B6" w14:paraId="5F607AEA" w14:textId="77777777" w:rsidTr="009F38F2">
        <w:trPr>
          <w:cantSplit/>
          <w:trHeight w:val="321"/>
        </w:trPr>
        <w:tc>
          <w:tcPr>
            <w:tcW w:w="712" w:type="dxa"/>
            <w:shd w:val="clear" w:color="auto" w:fill="auto"/>
          </w:tcPr>
          <w:sdt>
            <w:sdtPr>
              <w:id w:val="162173300"/>
              <w:docPartList>
                <w:docPartGallery w:val="Quick Parts"/>
              </w:docPartList>
            </w:sdtPr>
            <w:sdtEndPr/>
            <w:sdtContent>
              <w:p w14:paraId="2B8EFD8C" w14:textId="77777777" w:rsidR="001F09B6" w:rsidRDefault="00625E27">
                <w:pPr>
                  <w:suppressAutoHyphens w:val="0"/>
                  <w:spacing w:line="276" w:lineRule="auto"/>
                  <w:jc w:val="center"/>
                  <w:rPr>
                    <w:sz w:val="20"/>
                    <w:szCs w:val="20"/>
                    <w:lang w:eastAsia="ru-RU"/>
                  </w:rPr>
                </w:pPr>
                <w:r>
                  <w:rPr>
                    <w:sz w:val="20"/>
                    <w:szCs w:val="20"/>
                    <w:lang w:eastAsia="ru-RU"/>
                  </w:rPr>
                  <w:t xml:space="preserve"> </w:t>
                </w:r>
              </w:p>
            </w:sdtContent>
          </w:sdt>
        </w:tc>
        <w:tc>
          <w:tcPr>
            <w:tcW w:w="4812" w:type="dxa"/>
            <w:shd w:val="clear" w:color="auto" w:fill="auto"/>
          </w:tcPr>
          <w:p w14:paraId="27A1A220" w14:textId="77777777" w:rsidR="001F09B6" w:rsidRDefault="001F09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7ED57D4A" w14:textId="77777777" w:rsidR="001F09B6" w:rsidRDefault="001F09B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5F346DA7" w14:textId="77777777" w:rsidR="001F09B6" w:rsidRDefault="001F09B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795F7D8D" w14:textId="77777777" w:rsidR="001F09B6" w:rsidRDefault="001F09B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F09B6" w14:paraId="2D92BCEB" w14:textId="77777777" w:rsidTr="009F38F2">
        <w:trPr>
          <w:cantSplit/>
          <w:trHeight w:val="321"/>
        </w:trPr>
        <w:tc>
          <w:tcPr>
            <w:tcW w:w="712" w:type="dxa"/>
            <w:shd w:val="clear" w:color="auto" w:fill="auto"/>
          </w:tcPr>
          <w:sdt>
            <w:sdtPr>
              <w:id w:val="848211752"/>
              <w:docPartList>
                <w:docPartGallery w:val="Quick Parts"/>
              </w:docPartList>
            </w:sdtPr>
            <w:sdtEndPr/>
            <w:sdtContent>
              <w:p w14:paraId="1358440B" w14:textId="77777777" w:rsidR="001F09B6" w:rsidRDefault="00625E27">
                <w:pPr>
                  <w:suppressAutoHyphens w:val="0"/>
                  <w:spacing w:line="276" w:lineRule="auto"/>
                  <w:jc w:val="center"/>
                  <w:rPr>
                    <w:sz w:val="20"/>
                    <w:szCs w:val="20"/>
                    <w:lang w:eastAsia="ru-RU"/>
                  </w:rPr>
                </w:pPr>
                <w:r>
                  <w:rPr>
                    <w:sz w:val="20"/>
                    <w:szCs w:val="20"/>
                    <w:lang w:eastAsia="ru-RU"/>
                  </w:rPr>
                  <w:t xml:space="preserve"> </w:t>
                </w:r>
              </w:p>
            </w:sdtContent>
          </w:sdt>
        </w:tc>
        <w:tc>
          <w:tcPr>
            <w:tcW w:w="4812" w:type="dxa"/>
            <w:shd w:val="clear" w:color="auto" w:fill="auto"/>
          </w:tcPr>
          <w:p w14:paraId="3C371617" w14:textId="77777777" w:rsidR="001F09B6" w:rsidRDefault="001F09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28573DC2" w14:textId="77777777" w:rsidR="001F09B6" w:rsidRDefault="001F09B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35E9074E" w14:textId="77777777" w:rsidR="001F09B6" w:rsidRDefault="001F09B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47CA0E48" w14:textId="77777777" w:rsidR="001F09B6" w:rsidRDefault="001F09B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71665843" w14:textId="77777777" w:rsidR="001F09B6" w:rsidRDefault="001F09B6">
      <w:pPr>
        <w:suppressAutoHyphens w:val="0"/>
        <w:spacing w:line="276" w:lineRule="auto"/>
        <w:ind w:left="10206"/>
        <w:rPr>
          <w:sz w:val="28"/>
          <w:szCs w:val="28"/>
          <w:lang w:eastAsia="ru-RU"/>
        </w:rPr>
      </w:pPr>
    </w:p>
    <w:tbl>
      <w:tblPr>
        <w:tblW w:w="4900" w:type="pct"/>
        <w:tblLook w:val="04A0" w:firstRow="1" w:lastRow="0" w:firstColumn="1" w:lastColumn="0" w:noHBand="0" w:noVBand="1"/>
      </w:tblPr>
      <w:tblGrid>
        <w:gridCol w:w="7492"/>
        <w:gridCol w:w="7341"/>
      </w:tblGrid>
      <w:tr w:rsidR="001F09B6" w14:paraId="52A90EE5" w14:textId="77777777">
        <w:tc>
          <w:tcPr>
            <w:tcW w:w="7491" w:type="dxa"/>
            <w:shd w:val="clear" w:color="auto" w:fill="auto"/>
          </w:tcPr>
          <w:p w14:paraId="7E54FAD2" w14:textId="77777777" w:rsidR="001F09B6" w:rsidRDefault="00625E27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Организация-партнёр:</w:t>
            </w:r>
          </w:p>
          <w:p w14:paraId="1D274D7E" w14:textId="77777777" w:rsidR="001F09B6" w:rsidRDefault="001F09B6"/>
          <w:p w14:paraId="07D4905A" w14:textId="77777777" w:rsidR="001F09B6" w:rsidRDefault="00625E27">
            <w:r>
              <w:t>Генеральный директор</w:t>
            </w:r>
          </w:p>
          <w:p w14:paraId="00B27B4E" w14:textId="77777777" w:rsidR="001F09B6" w:rsidRDefault="001F09B6"/>
          <w:p w14:paraId="5A311210" w14:textId="77777777" w:rsidR="001F09B6" w:rsidRDefault="00625E27">
            <w:r>
              <w:t>_____________________  ФИО</w:t>
            </w:r>
          </w:p>
          <w:p w14:paraId="278EC888" w14:textId="77777777" w:rsidR="001F09B6" w:rsidRDefault="00625E27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М.П.            </w:t>
            </w:r>
          </w:p>
        </w:tc>
        <w:tc>
          <w:tcPr>
            <w:tcW w:w="7341" w:type="dxa"/>
            <w:shd w:val="clear" w:color="auto" w:fill="auto"/>
          </w:tcPr>
          <w:p w14:paraId="2BAFCABF" w14:textId="77777777" w:rsidR="001F09B6" w:rsidRDefault="00625E27">
            <w:pPr>
              <w:rPr>
                <w:b/>
              </w:rPr>
            </w:pPr>
            <w:r>
              <w:rPr>
                <w:b/>
              </w:rPr>
              <w:t>Базовая организация:</w:t>
            </w:r>
          </w:p>
          <w:p w14:paraId="1201C3DA" w14:textId="77777777" w:rsidR="001F09B6" w:rsidRDefault="001F09B6">
            <w:pPr>
              <w:rPr>
                <w:b/>
              </w:rPr>
            </w:pPr>
          </w:p>
          <w:p w14:paraId="68C33A17" w14:textId="77777777" w:rsidR="001F09B6" w:rsidRDefault="00625E27">
            <w:r>
              <w:t>Генеральный директор</w:t>
            </w:r>
          </w:p>
          <w:p w14:paraId="24987187" w14:textId="77777777" w:rsidR="001F09B6" w:rsidRDefault="001F09B6"/>
          <w:p w14:paraId="07481479" w14:textId="77777777" w:rsidR="001F09B6" w:rsidRDefault="00625E27">
            <w:r>
              <w:t>__________________ Дударь И.Г.</w:t>
            </w:r>
          </w:p>
          <w:p w14:paraId="734623EC" w14:textId="77777777" w:rsidR="001F09B6" w:rsidRDefault="0062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14:paraId="64DCF6E3" w14:textId="77777777" w:rsidR="001F09B6" w:rsidRDefault="001F09B6">
            <w:pPr>
              <w:rPr>
                <w:sz w:val="20"/>
                <w:szCs w:val="20"/>
              </w:rPr>
            </w:pPr>
          </w:p>
          <w:p w14:paraId="0BF860DF" w14:textId="77777777" w:rsidR="001F09B6" w:rsidRDefault="0062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</w:tr>
    </w:tbl>
    <w:p w14:paraId="699B7872" w14:textId="77777777" w:rsidR="001F09B6" w:rsidRDefault="00625E27">
      <w:pPr>
        <w:suppressAutoHyphens w:val="0"/>
        <w:spacing w:line="276" w:lineRule="auto"/>
        <w:ind w:left="10206"/>
        <w:rPr>
          <w:sz w:val="28"/>
          <w:szCs w:val="28"/>
          <w:lang w:eastAsia="ru-RU"/>
        </w:rPr>
      </w:pPr>
      <w:r>
        <w:br w:type="page"/>
      </w:r>
    </w:p>
    <w:p w14:paraId="6DCC91B2" w14:textId="77777777" w:rsidR="001F09B6" w:rsidRDefault="001F09B6">
      <w:pPr>
        <w:suppressAutoHyphens w:val="0"/>
        <w:spacing w:after="200" w:line="276" w:lineRule="auto"/>
        <w:sectPr w:rsidR="001F09B6">
          <w:pgSz w:w="16838" w:h="11906" w:orient="landscape"/>
          <w:pgMar w:top="1134" w:right="851" w:bottom="567" w:left="851" w:header="0" w:footer="0" w:gutter="0"/>
          <w:cols w:space="720"/>
          <w:formProt w:val="0"/>
          <w:docGrid w:linePitch="360"/>
        </w:sectPr>
      </w:pPr>
    </w:p>
    <w:p w14:paraId="5BFE47A8" w14:textId="6D43C267" w:rsidR="001F09B6" w:rsidRDefault="00625E27">
      <w:pPr>
        <w:tabs>
          <w:tab w:val="left" w:pos="1560"/>
        </w:tabs>
        <w:ind w:firstLine="851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F56C29">
        <w:rPr>
          <w:b/>
        </w:rPr>
        <w:t>2</w:t>
      </w:r>
    </w:p>
    <w:p w14:paraId="450FEABF" w14:textId="77777777" w:rsidR="001F09B6" w:rsidRDefault="00625E27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 сетевой форме реализации </w:t>
      </w:r>
    </w:p>
    <w:p w14:paraId="0EAD7EC0" w14:textId="77777777" w:rsidR="001F09B6" w:rsidRDefault="00625E27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программ</w:t>
      </w:r>
    </w:p>
    <w:p w14:paraId="30E44BAA" w14:textId="2DAC9079" w:rsidR="001F09B6" w:rsidRDefault="00625E27">
      <w:pPr>
        <w:tabs>
          <w:tab w:val="left" w:pos="1560"/>
        </w:tabs>
        <w:ind w:firstLine="851"/>
        <w:jc w:val="right"/>
      </w:pPr>
      <w:r>
        <w:t>№_______________ от «___» _______20</w:t>
      </w:r>
      <w:r w:rsidR="00842D37">
        <w:t>2</w:t>
      </w:r>
      <w:bookmarkStart w:id="1" w:name="_GoBack"/>
      <w:bookmarkEnd w:id="1"/>
      <w:r>
        <w:t>_ г</w:t>
      </w:r>
    </w:p>
    <w:p w14:paraId="41379046" w14:textId="77777777" w:rsidR="001F09B6" w:rsidRDefault="001F09B6">
      <w:pPr>
        <w:tabs>
          <w:tab w:val="left" w:pos="1560"/>
        </w:tabs>
        <w:ind w:firstLine="851"/>
        <w:jc w:val="right"/>
      </w:pPr>
    </w:p>
    <w:p w14:paraId="0BA6AD44" w14:textId="77777777" w:rsidR="001F09B6" w:rsidRDefault="001F09B6">
      <w:pPr>
        <w:tabs>
          <w:tab w:val="left" w:pos="1560"/>
        </w:tabs>
        <w:ind w:firstLine="851"/>
        <w:jc w:val="right"/>
      </w:pPr>
    </w:p>
    <w:p w14:paraId="1451C965" w14:textId="77777777" w:rsidR="001F09B6" w:rsidRDefault="00625E27">
      <w:pPr>
        <w:tabs>
          <w:tab w:val="left" w:pos="1560"/>
        </w:tabs>
        <w:ind w:firstLine="851"/>
        <w:jc w:val="center"/>
        <w:rPr>
          <w:b/>
        </w:rPr>
      </w:pPr>
      <w:r>
        <w:rPr>
          <w:b/>
        </w:rPr>
        <w:t>Калькуляция предоставляемых ресурсов «Организацией-партнером»</w:t>
      </w:r>
    </w:p>
    <w:p w14:paraId="20A7EA4E" w14:textId="77777777" w:rsidR="001F09B6" w:rsidRDefault="001F09B6">
      <w:pPr>
        <w:jc w:val="center"/>
        <w:rPr>
          <w:b/>
        </w:rPr>
      </w:pPr>
    </w:p>
    <w:p w14:paraId="64D4782B" w14:textId="77777777" w:rsidR="001F09B6" w:rsidRDefault="001F09B6">
      <w:pPr>
        <w:jc w:val="center"/>
        <w:rPr>
          <w:b/>
        </w:rPr>
      </w:pPr>
    </w:p>
    <w:tbl>
      <w:tblPr>
        <w:tblW w:w="95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5"/>
        <w:gridCol w:w="5286"/>
      </w:tblGrid>
      <w:tr w:rsidR="001F09B6" w14:paraId="10567A58" w14:textId="77777777">
        <w:trPr>
          <w:trHeight w:hRule="exact" w:val="600"/>
          <w:jc w:val="center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12EE8D" w14:textId="77777777" w:rsidR="001F09B6" w:rsidRDefault="00625E27">
            <w:pPr>
              <w:pStyle w:val="2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Арендная плата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66466" w14:textId="77777777" w:rsidR="001F09B6" w:rsidRPr="009B5C12" w:rsidRDefault="00625E27">
            <w:pPr>
              <w:pStyle w:val="21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highlight w:val="yellow"/>
              </w:rPr>
            </w:pPr>
            <w:r w:rsidRPr="009B5C12">
              <w:rPr>
                <w:b w:val="0"/>
                <w:sz w:val="24"/>
                <w:szCs w:val="24"/>
                <w:highlight w:val="yellow"/>
              </w:rPr>
              <w:t>000 руб.</w:t>
            </w:r>
          </w:p>
        </w:tc>
      </w:tr>
      <w:tr w:rsidR="001F09B6" w14:paraId="0735DF67" w14:textId="77777777">
        <w:trPr>
          <w:trHeight w:hRule="exact" w:val="607"/>
          <w:jc w:val="center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A03AEA" w14:textId="77777777" w:rsidR="001F09B6" w:rsidRDefault="00625E27">
            <w:pPr>
              <w:pStyle w:val="2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Доступ в интернет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0FEA4" w14:textId="77777777" w:rsidR="001F09B6" w:rsidRPr="009B5C12" w:rsidRDefault="00625E27">
            <w:pPr>
              <w:jc w:val="center"/>
              <w:rPr>
                <w:highlight w:val="yellow"/>
              </w:rPr>
            </w:pPr>
            <w:r w:rsidRPr="009B5C12">
              <w:rPr>
                <w:highlight w:val="yellow"/>
              </w:rPr>
              <w:t>000 руб.</w:t>
            </w:r>
          </w:p>
        </w:tc>
      </w:tr>
      <w:tr w:rsidR="001F09B6" w14:paraId="401F0F7F" w14:textId="77777777">
        <w:trPr>
          <w:trHeight w:hRule="exact" w:val="610"/>
          <w:jc w:val="center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C835C7" w14:textId="77777777" w:rsidR="001F09B6" w:rsidRDefault="00625E27">
            <w:pPr>
              <w:pStyle w:val="2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Амортизация компьютера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3F871" w14:textId="77777777" w:rsidR="001F09B6" w:rsidRPr="009B5C12" w:rsidRDefault="00625E27">
            <w:pPr>
              <w:jc w:val="center"/>
              <w:rPr>
                <w:highlight w:val="yellow"/>
              </w:rPr>
            </w:pPr>
            <w:r w:rsidRPr="009B5C12">
              <w:rPr>
                <w:highlight w:val="yellow"/>
              </w:rPr>
              <w:t>000 руб.</w:t>
            </w:r>
          </w:p>
        </w:tc>
      </w:tr>
      <w:tr w:rsidR="001F09B6" w14:paraId="34170811" w14:textId="77777777">
        <w:trPr>
          <w:trHeight w:hRule="exact" w:val="667"/>
          <w:jc w:val="center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A24C23" w14:textId="77777777" w:rsidR="001F09B6" w:rsidRDefault="00625E27">
            <w:pPr>
              <w:pStyle w:val="2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Платные программы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9BC1" w14:textId="77777777" w:rsidR="001F09B6" w:rsidRPr="009B5C12" w:rsidRDefault="00625E27">
            <w:pPr>
              <w:jc w:val="center"/>
              <w:rPr>
                <w:highlight w:val="yellow"/>
              </w:rPr>
            </w:pPr>
            <w:r w:rsidRPr="009B5C12">
              <w:rPr>
                <w:highlight w:val="yellow"/>
              </w:rPr>
              <w:t>000 руб.</w:t>
            </w:r>
          </w:p>
        </w:tc>
      </w:tr>
      <w:tr w:rsidR="001F09B6" w14:paraId="1F465DED" w14:textId="77777777">
        <w:trPr>
          <w:trHeight w:hRule="exact" w:val="578"/>
          <w:jc w:val="center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9D538F" w14:textId="77777777" w:rsidR="001F09B6" w:rsidRDefault="00625E27">
            <w:pPr>
              <w:pStyle w:val="2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B778F" w14:textId="77777777" w:rsidR="001F09B6" w:rsidRPr="009B5C12" w:rsidRDefault="00625E27">
            <w:pPr>
              <w:jc w:val="center"/>
              <w:rPr>
                <w:highlight w:val="yellow"/>
              </w:rPr>
            </w:pPr>
            <w:r w:rsidRPr="009B5C12">
              <w:rPr>
                <w:highlight w:val="yellow"/>
              </w:rPr>
              <w:t>000 руб.</w:t>
            </w:r>
          </w:p>
        </w:tc>
      </w:tr>
      <w:tr w:rsidR="001F09B6" w14:paraId="768F75C8" w14:textId="77777777">
        <w:trPr>
          <w:trHeight w:hRule="exact" w:val="614"/>
          <w:jc w:val="center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98E10AE" w14:textId="77777777" w:rsidR="001F09B6" w:rsidRDefault="00625E27">
            <w:pPr>
              <w:pStyle w:val="2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2DD46" w14:textId="77777777" w:rsidR="001F09B6" w:rsidRPr="009B5C12" w:rsidRDefault="00625E27">
            <w:pPr>
              <w:jc w:val="center"/>
              <w:rPr>
                <w:highlight w:val="yellow"/>
              </w:rPr>
            </w:pPr>
            <w:r w:rsidRPr="009B5C12">
              <w:rPr>
                <w:highlight w:val="yellow"/>
              </w:rPr>
              <w:t>000 руб.</w:t>
            </w:r>
          </w:p>
        </w:tc>
      </w:tr>
      <w:tr w:rsidR="001F09B6" w14:paraId="630D81EC" w14:textId="77777777">
        <w:trPr>
          <w:trHeight w:hRule="exact" w:val="510"/>
          <w:jc w:val="center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A67210" w14:textId="77777777" w:rsidR="001F09B6" w:rsidRDefault="00625E27">
            <w:pPr>
              <w:pStyle w:val="2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2CC1F" w14:textId="77777777" w:rsidR="001F09B6" w:rsidRPr="009B5C12" w:rsidRDefault="00625E27">
            <w:pPr>
              <w:jc w:val="center"/>
              <w:rPr>
                <w:highlight w:val="yellow"/>
              </w:rPr>
            </w:pPr>
            <w:r w:rsidRPr="009B5C12">
              <w:rPr>
                <w:highlight w:val="yellow"/>
              </w:rPr>
              <w:t>000 руб.</w:t>
            </w:r>
          </w:p>
        </w:tc>
      </w:tr>
      <w:tr w:rsidR="001F09B6" w14:paraId="20E24EFB" w14:textId="77777777">
        <w:trPr>
          <w:trHeight w:hRule="exact" w:val="610"/>
          <w:jc w:val="center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E3193" w14:textId="77777777" w:rsidR="001F09B6" w:rsidRDefault="00625E27">
            <w:pPr>
              <w:pStyle w:val="2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Реклама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08B07" w14:textId="77777777" w:rsidR="001F09B6" w:rsidRPr="009B5C12" w:rsidRDefault="00625E27">
            <w:pPr>
              <w:jc w:val="center"/>
              <w:rPr>
                <w:highlight w:val="yellow"/>
              </w:rPr>
            </w:pPr>
            <w:r w:rsidRPr="009B5C12">
              <w:rPr>
                <w:highlight w:val="yellow"/>
              </w:rPr>
              <w:t>000 руб.</w:t>
            </w:r>
          </w:p>
        </w:tc>
      </w:tr>
      <w:tr w:rsidR="001F09B6" w14:paraId="277219E4" w14:textId="77777777">
        <w:trPr>
          <w:trHeight w:hRule="exact" w:val="610"/>
          <w:jc w:val="center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CB8F2" w14:textId="77777777" w:rsidR="001F09B6" w:rsidRDefault="00625E27">
            <w:pPr>
              <w:pStyle w:val="2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расходы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FD384" w14:textId="77777777" w:rsidR="001F09B6" w:rsidRPr="009B5C12" w:rsidRDefault="00625E27">
            <w:pPr>
              <w:jc w:val="center"/>
              <w:rPr>
                <w:highlight w:val="yellow"/>
              </w:rPr>
            </w:pPr>
            <w:r w:rsidRPr="009B5C12">
              <w:rPr>
                <w:highlight w:val="yellow"/>
              </w:rPr>
              <w:t>000 руб.</w:t>
            </w:r>
          </w:p>
        </w:tc>
      </w:tr>
    </w:tbl>
    <w:p w14:paraId="5F57F660" w14:textId="77777777" w:rsidR="001F09B6" w:rsidRDefault="001F09B6">
      <w:pPr>
        <w:jc w:val="center"/>
        <w:rPr>
          <w:b/>
        </w:rPr>
      </w:pPr>
    </w:p>
    <w:p w14:paraId="4C93A3B4" w14:textId="77777777" w:rsidR="001F09B6" w:rsidRDefault="001F09B6">
      <w:pPr>
        <w:jc w:val="center"/>
        <w:rPr>
          <w:b/>
        </w:rPr>
      </w:pPr>
    </w:p>
    <w:p w14:paraId="56FC20A2" w14:textId="77777777" w:rsidR="001F09B6" w:rsidRDefault="001F09B6">
      <w:pPr>
        <w:jc w:val="center"/>
        <w:rPr>
          <w:b/>
        </w:rPr>
      </w:pPr>
    </w:p>
    <w:tbl>
      <w:tblPr>
        <w:tblW w:w="4900" w:type="pct"/>
        <w:tblLook w:val="04A0" w:firstRow="1" w:lastRow="0" w:firstColumn="1" w:lastColumn="0" w:noHBand="0" w:noVBand="1"/>
      </w:tblPr>
      <w:tblGrid>
        <w:gridCol w:w="5051"/>
        <w:gridCol w:w="4950"/>
      </w:tblGrid>
      <w:tr w:rsidR="001F09B6" w14:paraId="2FD5FDB7" w14:textId="77777777">
        <w:tc>
          <w:tcPr>
            <w:tcW w:w="5050" w:type="dxa"/>
            <w:shd w:val="clear" w:color="auto" w:fill="auto"/>
          </w:tcPr>
          <w:p w14:paraId="217CC470" w14:textId="77777777" w:rsidR="001F09B6" w:rsidRDefault="00625E27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Организация-партнёр:</w:t>
            </w:r>
          </w:p>
          <w:p w14:paraId="4A88D182" w14:textId="77777777" w:rsidR="001F09B6" w:rsidRDefault="001F09B6"/>
          <w:p w14:paraId="7DDA3360" w14:textId="77777777" w:rsidR="001F09B6" w:rsidRDefault="00625E27">
            <w:r>
              <w:t>Генеральный директор</w:t>
            </w:r>
          </w:p>
          <w:p w14:paraId="36F1F132" w14:textId="77777777" w:rsidR="001F09B6" w:rsidRDefault="001F09B6"/>
          <w:p w14:paraId="7ABEE6CC" w14:textId="77777777" w:rsidR="001F09B6" w:rsidRDefault="00625E27">
            <w:r>
              <w:t>_____________________  ФИО</w:t>
            </w:r>
          </w:p>
          <w:p w14:paraId="08A925EF" w14:textId="77777777" w:rsidR="001F09B6" w:rsidRDefault="00625E27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М.П.            </w:t>
            </w:r>
          </w:p>
        </w:tc>
        <w:tc>
          <w:tcPr>
            <w:tcW w:w="4949" w:type="dxa"/>
            <w:shd w:val="clear" w:color="auto" w:fill="auto"/>
          </w:tcPr>
          <w:p w14:paraId="5C21052F" w14:textId="77777777" w:rsidR="001F09B6" w:rsidRDefault="00625E27">
            <w:pPr>
              <w:rPr>
                <w:b/>
              </w:rPr>
            </w:pPr>
            <w:r>
              <w:rPr>
                <w:b/>
              </w:rPr>
              <w:t>Базовая организация:</w:t>
            </w:r>
          </w:p>
          <w:p w14:paraId="79D0C139" w14:textId="77777777" w:rsidR="001F09B6" w:rsidRDefault="001F09B6">
            <w:pPr>
              <w:rPr>
                <w:b/>
              </w:rPr>
            </w:pPr>
          </w:p>
          <w:p w14:paraId="5891B026" w14:textId="77777777" w:rsidR="001F09B6" w:rsidRDefault="00625E27">
            <w:r>
              <w:t>Генеральный директор</w:t>
            </w:r>
          </w:p>
          <w:p w14:paraId="681F992A" w14:textId="77777777" w:rsidR="001F09B6" w:rsidRDefault="001F09B6"/>
          <w:p w14:paraId="1F43C7A9" w14:textId="77777777" w:rsidR="001F09B6" w:rsidRDefault="00625E27">
            <w:r>
              <w:t>__________________ Дударь И.Г.</w:t>
            </w:r>
          </w:p>
          <w:p w14:paraId="064F6B5A" w14:textId="77777777" w:rsidR="001F09B6" w:rsidRDefault="0062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 </w:t>
            </w:r>
          </w:p>
        </w:tc>
      </w:tr>
    </w:tbl>
    <w:p w14:paraId="3F731ACA" w14:textId="77777777" w:rsidR="001F09B6" w:rsidRDefault="001F09B6">
      <w:pPr>
        <w:jc w:val="center"/>
      </w:pPr>
    </w:p>
    <w:sectPr w:rsidR="001F09B6">
      <w:pgSz w:w="11906" w:h="16838"/>
      <w:pgMar w:top="851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0693"/>
    <w:multiLevelType w:val="multilevel"/>
    <w:tmpl w:val="D6C4A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D31735"/>
    <w:multiLevelType w:val="hybridMultilevel"/>
    <w:tmpl w:val="0BCC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E1362"/>
    <w:multiLevelType w:val="multilevel"/>
    <w:tmpl w:val="7820D05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062B6A"/>
    <w:multiLevelType w:val="hybridMultilevel"/>
    <w:tmpl w:val="7906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53B69"/>
    <w:multiLevelType w:val="multilevel"/>
    <w:tmpl w:val="EB38613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404CEC"/>
    <w:multiLevelType w:val="multilevel"/>
    <w:tmpl w:val="9E86EF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F04755C"/>
    <w:multiLevelType w:val="hybridMultilevel"/>
    <w:tmpl w:val="3E603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822282"/>
    <w:multiLevelType w:val="hybridMultilevel"/>
    <w:tmpl w:val="67DE3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B6"/>
    <w:rsid w:val="00121BB7"/>
    <w:rsid w:val="001B727D"/>
    <w:rsid w:val="001E05C6"/>
    <w:rsid w:val="001E08D3"/>
    <w:rsid w:val="001F09B6"/>
    <w:rsid w:val="00223A2A"/>
    <w:rsid w:val="00335D14"/>
    <w:rsid w:val="0048409B"/>
    <w:rsid w:val="0050443B"/>
    <w:rsid w:val="00625E27"/>
    <w:rsid w:val="00635F48"/>
    <w:rsid w:val="007040D7"/>
    <w:rsid w:val="00842D37"/>
    <w:rsid w:val="008F3838"/>
    <w:rsid w:val="009B5C12"/>
    <w:rsid w:val="009F38F2"/>
    <w:rsid w:val="00AA6AEE"/>
    <w:rsid w:val="00B361B8"/>
    <w:rsid w:val="00B4256E"/>
    <w:rsid w:val="00C326A3"/>
    <w:rsid w:val="00D17874"/>
    <w:rsid w:val="00E32689"/>
    <w:rsid w:val="00F56C29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E838"/>
  <w15:docId w15:val="{5DA47F43-5F65-4471-8267-FB1FC955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2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uiPriority w:val="9"/>
    <w:qFormat/>
    <w:rsid w:val="00B94E25"/>
    <w:pPr>
      <w:suppressAutoHyphens w:val="0"/>
      <w:spacing w:beforeAutospacing="1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9"/>
    <w:qFormat/>
    <w:rsid w:val="00B94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dytext2">
    <w:name w:val="Body text (2)_"/>
    <w:link w:val="Bodytext20"/>
    <w:qFormat/>
    <w:rsid w:val="00B94E25"/>
    <w:rPr>
      <w:sz w:val="28"/>
      <w:szCs w:val="28"/>
      <w:shd w:val="clear" w:color="auto" w:fill="FFFFFF"/>
    </w:rPr>
  </w:style>
  <w:style w:type="character" w:customStyle="1" w:styleId="fontstyle01">
    <w:name w:val="fontstyle01"/>
    <w:qFormat/>
    <w:rsid w:val="00B94E25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unhideWhenUsed/>
    <w:rsid w:val="0097488A"/>
    <w:rPr>
      <w:color w:val="0000FF"/>
      <w:u w:val="single"/>
    </w:rPr>
  </w:style>
  <w:style w:type="character" w:customStyle="1" w:styleId="21">
    <w:name w:val="Основной текст (2)_"/>
    <w:basedOn w:val="a0"/>
    <w:link w:val="21"/>
    <w:qFormat/>
    <w:rsid w:val="006D056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3pt">
    <w:name w:val="Основной текст (2) + 13 pt"/>
    <w:basedOn w:val="21"/>
    <w:qFormat/>
    <w:rsid w:val="006D056B"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Не полужирный"/>
    <w:basedOn w:val="21"/>
    <w:qFormat/>
    <w:rsid w:val="006D056B"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styleId="a3">
    <w:name w:val="annotation reference"/>
    <w:basedOn w:val="a0"/>
    <w:uiPriority w:val="99"/>
    <w:semiHidden/>
    <w:unhideWhenUsed/>
    <w:qFormat/>
    <w:rsid w:val="003B7D6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3B7D6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ма примечания Знак"/>
    <w:basedOn w:val="a4"/>
    <w:uiPriority w:val="99"/>
    <w:semiHidden/>
    <w:qFormat/>
    <w:rsid w:val="003B7D6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3B7D6C"/>
    <w:rPr>
      <w:rFonts w:ascii="Segoe UI" w:eastAsia="Times New Roman" w:hAnsi="Segoe UI" w:cs="Segoe UI"/>
      <w:sz w:val="18"/>
      <w:szCs w:val="18"/>
      <w:lang w:eastAsia="zh-CN"/>
    </w:rPr>
  </w:style>
  <w:style w:type="character" w:styleId="a7">
    <w:name w:val="Placeholder Text"/>
    <w:basedOn w:val="a0"/>
    <w:uiPriority w:val="99"/>
    <w:semiHidden/>
    <w:qFormat/>
    <w:rsid w:val="00136D93"/>
    <w:rPr>
      <w:color w:val="808080"/>
    </w:rPr>
  </w:style>
  <w:style w:type="character" w:styleId="a8">
    <w:name w:val="Strong"/>
    <w:basedOn w:val="a0"/>
    <w:uiPriority w:val="22"/>
    <w:qFormat/>
    <w:rsid w:val="00A9578E"/>
    <w:rPr>
      <w:b/>
      <w:bCs/>
    </w:rPr>
  </w:style>
  <w:style w:type="character" w:customStyle="1" w:styleId="22">
    <w:name w:val="Основной текст 2 Знак"/>
    <w:basedOn w:val="a0"/>
    <w:link w:val="22"/>
    <w:uiPriority w:val="99"/>
    <w:qFormat/>
    <w:rsid w:val="000E0A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qFormat/>
    <w:rsid w:val="00B01B23"/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/>
      <w:i/>
    </w:rPr>
  </w:style>
  <w:style w:type="character" w:customStyle="1" w:styleId="ListLabel11">
    <w:name w:val="ListLabel 11"/>
    <w:qFormat/>
    <w:rPr>
      <w:b/>
      <w:i/>
    </w:rPr>
  </w:style>
  <w:style w:type="character" w:customStyle="1" w:styleId="ListLabel12">
    <w:name w:val="ListLabel 12"/>
    <w:qFormat/>
    <w:rPr>
      <w:b/>
      <w:i/>
    </w:rPr>
  </w:style>
  <w:style w:type="character" w:customStyle="1" w:styleId="ListLabel13">
    <w:name w:val="ListLabel 13"/>
    <w:qFormat/>
    <w:rPr>
      <w:b/>
      <w:i/>
    </w:rPr>
  </w:style>
  <w:style w:type="character" w:customStyle="1" w:styleId="ListLabel14">
    <w:name w:val="ListLabel 14"/>
    <w:qFormat/>
    <w:rPr>
      <w:b/>
      <w:i/>
    </w:rPr>
  </w:style>
  <w:style w:type="character" w:customStyle="1" w:styleId="ListLabel15">
    <w:name w:val="ListLabel 15"/>
    <w:qFormat/>
    <w:rPr>
      <w:b/>
      <w:i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94E25"/>
    <w:pPr>
      <w:suppressAutoHyphens/>
    </w:pPr>
    <w:rPr>
      <w:rFonts w:ascii="Arial" w:eastAsia="Times New Roman" w:hAnsi="Arial" w:cs="Arial"/>
      <w:szCs w:val="20"/>
      <w:lang w:eastAsia="zh-CN"/>
    </w:rPr>
  </w:style>
  <w:style w:type="paragraph" w:customStyle="1" w:styleId="ConsPlusNonformat">
    <w:name w:val="ConsPlusNonformat"/>
    <w:qFormat/>
    <w:rsid w:val="00B94E25"/>
    <w:pPr>
      <w:suppressAutoHyphens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Bodytext20">
    <w:name w:val="Body text (2)"/>
    <w:basedOn w:val="a"/>
    <w:link w:val="Bodytext2"/>
    <w:qFormat/>
    <w:rsid w:val="00B94E25"/>
    <w:pPr>
      <w:widowControl w:val="0"/>
      <w:shd w:val="clear" w:color="auto" w:fill="FFFFFF"/>
      <w:suppressAutoHyphens w:val="0"/>
      <w:spacing w:before="420" w:after="5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0">
    <w:name w:val="Основной текст 2 Знак1"/>
    <w:basedOn w:val="a"/>
    <w:link w:val="23"/>
    <w:qFormat/>
    <w:rsid w:val="006D056B"/>
    <w:pPr>
      <w:widowControl w:val="0"/>
      <w:shd w:val="clear" w:color="auto" w:fill="FFFFFF"/>
      <w:suppressAutoHyphens w:val="0"/>
      <w:spacing w:before="660" w:line="360" w:lineRule="exact"/>
      <w:jc w:val="center"/>
    </w:pPr>
    <w:rPr>
      <w:b/>
      <w:bCs/>
      <w:sz w:val="32"/>
      <w:szCs w:val="32"/>
      <w:lang w:eastAsia="en-US"/>
    </w:rPr>
  </w:style>
  <w:style w:type="paragraph" w:styleId="ae">
    <w:name w:val="List Paragraph"/>
    <w:basedOn w:val="a"/>
    <w:uiPriority w:val="34"/>
    <w:qFormat/>
    <w:rsid w:val="00E367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annotation text"/>
    <w:basedOn w:val="a"/>
    <w:uiPriority w:val="99"/>
    <w:semiHidden/>
    <w:unhideWhenUsed/>
    <w:qFormat/>
    <w:rsid w:val="003B7D6C"/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3B7D6C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B7D6C"/>
    <w:rPr>
      <w:rFonts w:ascii="Segoe UI" w:hAnsi="Segoe UI" w:cs="Segoe UI"/>
      <w:sz w:val="18"/>
      <w:szCs w:val="18"/>
    </w:rPr>
  </w:style>
  <w:style w:type="paragraph" w:customStyle="1" w:styleId="FR1">
    <w:name w:val="FR1"/>
    <w:qFormat/>
    <w:rsid w:val="0085314C"/>
    <w:pPr>
      <w:widowControl w:val="0"/>
      <w:spacing w:before="200" w:line="30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2"/>
    <w:basedOn w:val="a"/>
    <w:link w:val="210"/>
    <w:uiPriority w:val="99"/>
    <w:qFormat/>
    <w:rsid w:val="000E0A0F"/>
    <w:pPr>
      <w:suppressAutoHyphens w:val="0"/>
      <w:spacing w:before="240" w:after="120" w:line="480" w:lineRule="auto"/>
      <w:jc w:val="both"/>
    </w:pPr>
    <w:rPr>
      <w:szCs w:val="20"/>
      <w:lang w:eastAsia="ru-RU"/>
    </w:rPr>
  </w:style>
  <w:style w:type="paragraph" w:customStyle="1" w:styleId="24">
    <w:name w:val="Обычный2"/>
    <w:qFormat/>
    <w:rsid w:val="00FA2FAC"/>
    <w:pPr>
      <w:widowControl w:val="0"/>
      <w:snapToGrid w:val="0"/>
      <w:spacing w:line="300" w:lineRule="auto"/>
      <w:ind w:left="4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Subtitle"/>
    <w:basedOn w:val="a"/>
    <w:next w:val="a"/>
    <w:qFormat/>
    <w:rsid w:val="00B01B23"/>
    <w:pPr>
      <w:suppressAutoHyphens w:val="0"/>
      <w:spacing w:before="240"/>
      <w:jc w:val="center"/>
    </w:pPr>
    <w:rPr>
      <w:rFonts w:eastAsiaTheme="majorEastAsia" w:cstheme="majorBidi"/>
      <w:b/>
      <w:iCs/>
      <w:lang w:eastAsia="ru-RU"/>
    </w:rPr>
  </w:style>
  <w:style w:type="table" w:styleId="af3">
    <w:name w:val="Table Grid"/>
    <w:basedOn w:val="a1"/>
    <w:rsid w:val="008A7D5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2116-C166-4C68-9B11-E04D17CB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TMHNSK</Company>
  <LinksUpToDate>false</LinksUpToDate>
  <CharactersWithSpaces>26342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d.v.malashenko</dc:creator>
  <dc:description/>
  <cp:lastModifiedBy>Солоусова Ксения Валерьевна</cp:lastModifiedBy>
  <cp:revision>12</cp:revision>
  <dcterms:created xsi:type="dcterms:W3CDTF">2020-09-24T06:00:00Z</dcterms:created>
  <dcterms:modified xsi:type="dcterms:W3CDTF">2020-10-12T08:49:00Z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TMHNSK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